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4"/>
        <w:gridCol w:w="372"/>
        <w:gridCol w:w="3063"/>
        <w:gridCol w:w="250"/>
        <w:gridCol w:w="1451"/>
        <w:gridCol w:w="392"/>
        <w:gridCol w:w="1100"/>
        <w:gridCol w:w="743"/>
        <w:gridCol w:w="2126"/>
      </w:tblGrid>
      <w:tr w:rsidR="003925E2" w:rsidRPr="003A62C2" w14:paraId="2834E662" w14:textId="77777777" w:rsidTr="00636048">
        <w:trPr>
          <w:cantSplit/>
          <w:trHeight w:val="337"/>
        </w:trPr>
        <w:tc>
          <w:tcPr>
            <w:tcW w:w="9918" w:type="dxa"/>
            <w:gridSpan w:val="10"/>
            <w:vAlign w:val="center"/>
          </w:tcPr>
          <w:p w14:paraId="08044E1A" w14:textId="7F88A618" w:rsidR="003925E2" w:rsidRPr="00353426" w:rsidRDefault="00BC64A0" w:rsidP="000134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426"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="0088424A" w:rsidRPr="00353426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(修正</w:t>
            </w:r>
            <w:r w:rsidR="00353426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後</w:t>
            </w:r>
            <w:r w:rsidR="0088424A" w:rsidRPr="00353426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)</w:t>
            </w:r>
            <w:r w:rsidR="003925E2" w:rsidRPr="00353426">
              <w:rPr>
                <w:rFonts w:ascii="標楷體" w:eastAsia="標楷體" w:hAnsi="標楷體" w:hint="eastAsia"/>
                <w:bCs/>
                <w:sz w:val="32"/>
                <w:szCs w:val="32"/>
              </w:rPr>
              <w:t>附表一：</w:t>
            </w:r>
            <w:r w:rsidR="003925E2" w:rsidRPr="00353426">
              <w:rPr>
                <w:rFonts w:ascii="標楷體" w:eastAsia="標楷體" w:hAnsi="標楷體" w:hint="eastAsia"/>
                <w:sz w:val="32"/>
                <w:szCs w:val="32"/>
              </w:rPr>
              <w:t>彰化縣秀水鄉第四公墓納骨堂使用收費標準表</w:t>
            </w:r>
          </w:p>
        </w:tc>
      </w:tr>
      <w:tr w:rsidR="003925E2" w:rsidRPr="003A62C2" w14:paraId="3F8C694E" w14:textId="77777777" w:rsidTr="00636048">
        <w:trPr>
          <w:cantSplit/>
          <w:trHeight w:val="318"/>
        </w:trPr>
        <w:tc>
          <w:tcPr>
            <w:tcW w:w="3856" w:type="dxa"/>
            <w:gridSpan w:val="4"/>
            <w:vMerge w:val="restart"/>
            <w:vAlign w:val="center"/>
          </w:tcPr>
          <w:p w14:paraId="1076F427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區                     分</w:t>
            </w:r>
          </w:p>
        </w:tc>
        <w:tc>
          <w:tcPr>
            <w:tcW w:w="3193" w:type="dxa"/>
            <w:gridSpan w:val="4"/>
            <w:vAlign w:val="center"/>
          </w:tcPr>
          <w:p w14:paraId="3E8138A3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使　　　用　　　費</w:t>
            </w:r>
          </w:p>
        </w:tc>
        <w:tc>
          <w:tcPr>
            <w:tcW w:w="2869" w:type="dxa"/>
            <w:gridSpan w:val="2"/>
            <w:vMerge w:val="restart"/>
            <w:vAlign w:val="center"/>
          </w:tcPr>
          <w:p w14:paraId="7E668F17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　　　　　　</w:t>
            </w:r>
            <w:r w:rsidRPr="003A62C2">
              <w:rPr>
                <w:rFonts w:ascii="標楷體" w:eastAsia="標楷體" w:hAnsi="標楷體" w:hint="eastAsia"/>
              </w:rPr>
              <w:t>考</w:t>
            </w:r>
          </w:p>
        </w:tc>
      </w:tr>
      <w:tr w:rsidR="003925E2" w:rsidRPr="003A62C2" w14:paraId="4DB9C6F4" w14:textId="77777777" w:rsidTr="00636048">
        <w:trPr>
          <w:cantSplit/>
          <w:trHeight w:hRule="exact" w:val="501"/>
        </w:trPr>
        <w:tc>
          <w:tcPr>
            <w:tcW w:w="3856" w:type="dxa"/>
            <w:gridSpan w:val="4"/>
            <w:vMerge/>
            <w:vAlign w:val="center"/>
          </w:tcPr>
          <w:p w14:paraId="08B0AA3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7F6B8D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本鄉內</w:t>
            </w:r>
          </w:p>
        </w:tc>
        <w:tc>
          <w:tcPr>
            <w:tcW w:w="1492" w:type="dxa"/>
            <w:gridSpan w:val="2"/>
            <w:vAlign w:val="center"/>
          </w:tcPr>
          <w:p w14:paraId="3F4E036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外鄉鎮市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2EE6222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00ED95D1" w14:textId="77777777" w:rsidTr="00636048">
        <w:trPr>
          <w:cantSplit/>
          <w:trHeight w:hRule="exact" w:val="1110"/>
        </w:trPr>
        <w:tc>
          <w:tcPr>
            <w:tcW w:w="3856" w:type="dxa"/>
            <w:gridSpan w:val="4"/>
            <w:vAlign w:val="center"/>
          </w:tcPr>
          <w:p w14:paraId="6B1257BA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墓            基</w:t>
            </w:r>
          </w:p>
        </w:tc>
        <w:tc>
          <w:tcPr>
            <w:tcW w:w="1701" w:type="dxa"/>
            <w:gridSpan w:val="2"/>
            <w:vAlign w:val="center"/>
          </w:tcPr>
          <w:p w14:paraId="39BC79A6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1492" w:type="dxa"/>
            <w:gridSpan w:val="2"/>
            <w:vAlign w:val="center"/>
          </w:tcPr>
          <w:p w14:paraId="0E93B18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2869" w:type="dxa"/>
            <w:gridSpan w:val="2"/>
            <w:vAlign w:val="center"/>
          </w:tcPr>
          <w:p w14:paraId="530EEBF9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3A62C2">
              <w:rPr>
                <w:rFonts w:ascii="標楷體" w:eastAsia="標楷體" w:hAnsi="標楷體" w:hint="eastAsia"/>
                <w:sz w:val="20"/>
              </w:rPr>
              <w:t>每位附收墓園清潔維護費每位3,000。(本示範公墓土葬區已公告自101年3月5日起禁葬)</w:t>
            </w:r>
          </w:p>
          <w:p w14:paraId="7E7F9E6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185FD7" w:rsidRPr="003A62C2" w14:paraId="28164079" w14:textId="77777777" w:rsidTr="00D04A77">
        <w:trPr>
          <w:cantSplit/>
          <w:trHeight w:val="537"/>
        </w:trPr>
        <w:tc>
          <w:tcPr>
            <w:tcW w:w="387" w:type="dxa"/>
            <w:vMerge w:val="restart"/>
            <w:vAlign w:val="center"/>
          </w:tcPr>
          <w:p w14:paraId="35991AB7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</w:t>
            </w:r>
          </w:p>
          <w:p w14:paraId="4DA2A344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暨南側廂房</w:t>
            </w:r>
          </w:p>
        </w:tc>
        <w:tc>
          <w:tcPr>
            <w:tcW w:w="406" w:type="dxa"/>
            <w:gridSpan w:val="2"/>
            <w:vMerge w:val="restart"/>
            <w:vAlign w:val="center"/>
          </w:tcPr>
          <w:p w14:paraId="735E4343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</w:t>
            </w:r>
          </w:p>
          <w:p w14:paraId="02476033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一</w:t>
            </w:r>
          </w:p>
          <w:p w14:paraId="07422593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0FA82FDB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骨骸﹝灰﹞金斗一位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4240988D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gridSpan w:val="2"/>
            <w:tcBorders>
              <w:bottom w:val="single" w:sz="2" w:space="0" w:color="auto"/>
            </w:tcBorders>
            <w:vAlign w:val="center"/>
          </w:tcPr>
          <w:p w14:paraId="43292610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gridSpan w:val="2"/>
            <w:tcBorders>
              <w:bottom w:val="single" w:sz="2" w:space="0" w:color="auto"/>
            </w:tcBorders>
            <w:vAlign w:val="center"/>
          </w:tcPr>
          <w:p w14:paraId="1CA604E3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46C8C720" w14:textId="77777777" w:rsidTr="00D04A77">
        <w:trPr>
          <w:cantSplit/>
          <w:trHeight w:val="545"/>
        </w:trPr>
        <w:tc>
          <w:tcPr>
            <w:tcW w:w="387" w:type="dxa"/>
            <w:vMerge/>
            <w:vAlign w:val="center"/>
          </w:tcPr>
          <w:p w14:paraId="78B42AC9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2DA5024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136F0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骨骸箱(1甲D區)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5886D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25,000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FA586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DDD1F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5578E167" w14:textId="77777777" w:rsidTr="00D04A77">
        <w:trPr>
          <w:cantSplit/>
          <w:trHeight w:val="553"/>
        </w:trPr>
        <w:tc>
          <w:tcPr>
            <w:tcW w:w="387" w:type="dxa"/>
            <w:vMerge/>
            <w:vAlign w:val="center"/>
          </w:tcPr>
          <w:p w14:paraId="1F8C00CD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77AB5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FB617A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D73220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AAE74B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577F0C7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一、神主牌由本所提供。</w:t>
            </w:r>
          </w:p>
          <w:p w14:paraId="055CD58B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185FD7" w:rsidRPr="003A62C2" w14:paraId="281948F7" w14:textId="77777777" w:rsidTr="00636048">
        <w:trPr>
          <w:cantSplit/>
          <w:trHeight w:val="534"/>
        </w:trPr>
        <w:tc>
          <w:tcPr>
            <w:tcW w:w="387" w:type="dxa"/>
            <w:vMerge/>
            <w:vAlign w:val="center"/>
          </w:tcPr>
          <w:p w14:paraId="196C1732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bottom w:val="single" w:sz="2" w:space="0" w:color="auto"/>
            </w:tcBorders>
            <w:vAlign w:val="center"/>
          </w:tcPr>
          <w:p w14:paraId="62C2866B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 xml:space="preserve">第二樓 </w:t>
            </w:r>
            <w:r w:rsidRPr="00BC5737">
              <w:rPr>
                <w:rFonts w:ascii="標楷體" w:eastAsia="標楷體" w:hAnsi="標楷體" w:hint="eastAsia"/>
                <w:bCs/>
              </w:rPr>
              <w:t>骨骸﹝灰﹞金斗一位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5BABABFC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gridSpan w:val="2"/>
            <w:tcBorders>
              <w:bottom w:val="single" w:sz="2" w:space="0" w:color="auto"/>
            </w:tcBorders>
            <w:vAlign w:val="center"/>
          </w:tcPr>
          <w:p w14:paraId="63F1B8B6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gridSpan w:val="2"/>
            <w:tcBorders>
              <w:bottom w:val="single" w:sz="2" w:space="0" w:color="auto"/>
            </w:tcBorders>
            <w:vAlign w:val="center"/>
          </w:tcPr>
          <w:p w14:paraId="4B4819F9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18416B00" w14:textId="77777777" w:rsidTr="00636048">
        <w:trPr>
          <w:cantSplit/>
          <w:trHeight w:val="840"/>
        </w:trPr>
        <w:tc>
          <w:tcPr>
            <w:tcW w:w="387" w:type="dxa"/>
            <w:vMerge/>
            <w:vAlign w:val="center"/>
          </w:tcPr>
          <w:p w14:paraId="6D10E799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1B771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慈恩堂一樓地藏王神像兩側特區(坐東朝西)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4264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AD617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90,000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3E914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免收管理費。</w:t>
            </w:r>
          </w:p>
        </w:tc>
      </w:tr>
      <w:tr w:rsidR="00185FD7" w:rsidRPr="003A62C2" w14:paraId="3131C8AB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20B2A476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C04F5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慈恩堂一樓地藏王神像兩側特區(坐西朝東)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6E66C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98A7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F13E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76E93633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17CC2C14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3C5F9" w14:textId="6EFF15D2" w:rsidR="00185FD7" w:rsidRPr="00185FD7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慈恩堂二樓骨骸暫置區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989C" w14:textId="78BA3F04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1402A" w14:textId="59E28B7E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342B" w14:textId="2A74EB31" w:rsidR="00185FD7" w:rsidRPr="00185FD7" w:rsidRDefault="00185FD7" w:rsidP="00185FD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185FD7">
              <w:rPr>
                <w:rFonts w:ascii="標楷體" w:eastAsia="標楷體" w:hAnsi="標楷體" w:hint="eastAsia"/>
                <w:sz w:val="20"/>
              </w:rPr>
              <w:t>管理費每位3,000。</w:t>
            </w:r>
          </w:p>
        </w:tc>
      </w:tr>
      <w:tr w:rsidR="00185FD7" w:rsidRPr="003A62C2" w14:paraId="25891EF4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1BB22F70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9F33" w14:textId="6849C3A9" w:rsidR="00185FD7" w:rsidRPr="00636048" w:rsidRDefault="00185FD7" w:rsidP="00185FD7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636048">
              <w:rPr>
                <w:rFonts w:ascii="標楷體" w:eastAsia="標楷體" w:hAnsi="標楷體" w:hint="eastAsia"/>
                <w:color w:val="FF0000"/>
              </w:rPr>
              <w:t>慈恩堂二樓骨</w:t>
            </w:r>
            <w:r>
              <w:rPr>
                <w:rFonts w:ascii="標楷體" w:eastAsia="標楷體" w:hAnsi="標楷體" w:hint="eastAsia"/>
                <w:color w:val="FF0000"/>
              </w:rPr>
              <w:t>灰</w:t>
            </w:r>
            <w:r w:rsidRPr="00636048">
              <w:rPr>
                <w:rFonts w:ascii="標楷體" w:eastAsia="標楷體" w:hAnsi="標楷體" w:hint="eastAsia"/>
                <w:color w:val="FF0000"/>
              </w:rPr>
              <w:t>暫置區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23441" w14:textId="6B492D2C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185FD7">
              <w:rPr>
                <w:rFonts w:ascii="標楷體" w:eastAsia="標楷體" w:hAnsi="標楷體" w:hint="eastAsia"/>
                <w:color w:val="EE0000"/>
              </w:rPr>
              <w:t>26,000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B7B75" w14:textId="663975B8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185FD7">
              <w:rPr>
                <w:rFonts w:ascii="標楷體" w:eastAsia="標楷體" w:hAnsi="標楷體" w:hint="eastAsia"/>
                <w:color w:val="EE0000"/>
              </w:rPr>
              <w:t>60,000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E2D1" w14:textId="0897AC2E" w:rsidR="00185FD7" w:rsidRPr="00636048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color w:val="FF0000"/>
                <w:sz w:val="20"/>
              </w:rPr>
            </w:pPr>
            <w:r w:rsidRPr="00636048">
              <w:rPr>
                <w:rFonts w:ascii="標楷體" w:eastAsia="標楷體" w:hAnsi="標楷體" w:hint="eastAsia"/>
                <w:bCs/>
                <w:color w:val="FF0000"/>
                <w:sz w:val="20"/>
              </w:rPr>
              <w:t>管理費每位3,000。</w:t>
            </w:r>
          </w:p>
        </w:tc>
      </w:tr>
      <w:tr w:rsidR="003925E2" w:rsidRPr="003A62C2" w14:paraId="5121F309" w14:textId="77777777" w:rsidTr="00D04A77">
        <w:trPr>
          <w:cantSplit/>
          <w:trHeight w:val="783"/>
        </w:trPr>
        <w:tc>
          <w:tcPr>
            <w:tcW w:w="387" w:type="dxa"/>
            <w:vMerge w:val="restart"/>
            <w:vAlign w:val="center"/>
          </w:tcPr>
          <w:p w14:paraId="5DEC063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北側廂房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2B81BE4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第一樓</w:t>
            </w:r>
          </w:p>
        </w:tc>
        <w:tc>
          <w:tcPr>
            <w:tcW w:w="3063" w:type="dxa"/>
            <w:tcBorders>
              <w:top w:val="single" w:sz="2" w:space="0" w:color="auto"/>
            </w:tcBorders>
            <w:vAlign w:val="center"/>
          </w:tcPr>
          <w:p w14:paraId="2C12C97A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vAlign w:val="center"/>
          </w:tcPr>
          <w:p w14:paraId="67C82A61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</w:tcBorders>
            <w:vAlign w:val="center"/>
          </w:tcPr>
          <w:p w14:paraId="050EBC02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</w:tcBorders>
            <w:vAlign w:val="center"/>
          </w:tcPr>
          <w:p w14:paraId="214F5A5E" w14:textId="77777777" w:rsidR="003925E2" w:rsidRPr="00BC5737" w:rsidRDefault="003925E2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一、神主牌由本所提供。</w:t>
            </w:r>
          </w:p>
          <w:p w14:paraId="7C4A801E" w14:textId="77777777" w:rsidR="003925E2" w:rsidRPr="00BC5737" w:rsidRDefault="003925E2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3925E2" w:rsidRPr="003A62C2" w14:paraId="77C0E060" w14:textId="77777777" w:rsidTr="00D04A77">
        <w:trPr>
          <w:cantSplit/>
          <w:trHeight w:val="462"/>
        </w:trPr>
        <w:tc>
          <w:tcPr>
            <w:tcW w:w="387" w:type="dxa"/>
            <w:vMerge/>
            <w:vAlign w:val="center"/>
          </w:tcPr>
          <w:p w14:paraId="1E758F17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1EFF31A3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F1FEA3F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gridSpan w:val="2"/>
            <w:vAlign w:val="center"/>
          </w:tcPr>
          <w:p w14:paraId="466A36E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gridSpan w:val="2"/>
            <w:vAlign w:val="center"/>
          </w:tcPr>
          <w:p w14:paraId="73C9D2E0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gridSpan w:val="2"/>
            <w:vMerge w:val="restart"/>
            <w:vAlign w:val="center"/>
          </w:tcPr>
          <w:p w14:paraId="20ABBEBB" w14:textId="77777777" w:rsidR="003925E2" w:rsidRPr="00BC5737" w:rsidRDefault="003925E2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3925E2" w:rsidRPr="003A62C2" w14:paraId="410F0400" w14:textId="77777777" w:rsidTr="00D04A77">
        <w:trPr>
          <w:cantSplit/>
          <w:trHeight w:val="398"/>
        </w:trPr>
        <w:tc>
          <w:tcPr>
            <w:tcW w:w="387" w:type="dxa"/>
            <w:vMerge/>
            <w:vAlign w:val="center"/>
          </w:tcPr>
          <w:p w14:paraId="3D6CB7EA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0ED85B5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D35999D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gridSpan w:val="2"/>
            <w:vAlign w:val="center"/>
          </w:tcPr>
          <w:p w14:paraId="2C52D090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gridSpan w:val="2"/>
            <w:vAlign w:val="center"/>
          </w:tcPr>
          <w:p w14:paraId="0017E475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2FA3FC33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367939B5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8194272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7C17166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CC48674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雙人組骨骸箱</w:t>
            </w:r>
          </w:p>
        </w:tc>
        <w:tc>
          <w:tcPr>
            <w:tcW w:w="1701" w:type="dxa"/>
            <w:gridSpan w:val="2"/>
            <w:vAlign w:val="center"/>
          </w:tcPr>
          <w:p w14:paraId="3A66D9C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80,000</w:t>
            </w:r>
          </w:p>
        </w:tc>
        <w:tc>
          <w:tcPr>
            <w:tcW w:w="1492" w:type="dxa"/>
            <w:gridSpan w:val="2"/>
            <w:vAlign w:val="center"/>
          </w:tcPr>
          <w:p w14:paraId="16BE2FC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160,000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193C3991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47A76A76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63A799E9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2FC87296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7E0B065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雙人組骨灰箱(北1東二區)</w:t>
            </w:r>
          </w:p>
        </w:tc>
        <w:tc>
          <w:tcPr>
            <w:tcW w:w="1701" w:type="dxa"/>
            <w:gridSpan w:val="2"/>
            <w:vAlign w:val="center"/>
          </w:tcPr>
          <w:p w14:paraId="41DBEC9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gridSpan w:val="2"/>
            <w:vAlign w:val="center"/>
          </w:tcPr>
          <w:p w14:paraId="2D10CEF3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78E0158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5DFA19BE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CABF92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6C82F1B0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767ECB92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6人家族式</w:t>
            </w:r>
          </w:p>
        </w:tc>
        <w:tc>
          <w:tcPr>
            <w:tcW w:w="1701" w:type="dxa"/>
            <w:gridSpan w:val="2"/>
            <w:vAlign w:val="center"/>
          </w:tcPr>
          <w:p w14:paraId="795489C2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270,000</w:t>
            </w:r>
          </w:p>
        </w:tc>
        <w:tc>
          <w:tcPr>
            <w:tcW w:w="1492" w:type="dxa"/>
            <w:gridSpan w:val="2"/>
            <w:vAlign w:val="center"/>
          </w:tcPr>
          <w:p w14:paraId="3B35E312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540,000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1D54EC4D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3AC2BAFF" w14:textId="77777777" w:rsidTr="00D04A77">
        <w:trPr>
          <w:cantSplit/>
          <w:trHeight w:val="416"/>
        </w:trPr>
        <w:tc>
          <w:tcPr>
            <w:tcW w:w="387" w:type="dxa"/>
            <w:vMerge/>
            <w:vAlign w:val="center"/>
          </w:tcPr>
          <w:p w14:paraId="5EBA6AB5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 w:val="restart"/>
            <w:vAlign w:val="center"/>
          </w:tcPr>
          <w:p w14:paraId="309C960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第二樓</w:t>
            </w:r>
          </w:p>
        </w:tc>
        <w:tc>
          <w:tcPr>
            <w:tcW w:w="3063" w:type="dxa"/>
            <w:vAlign w:val="center"/>
          </w:tcPr>
          <w:p w14:paraId="0234FA3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gridSpan w:val="2"/>
            <w:vAlign w:val="center"/>
          </w:tcPr>
          <w:p w14:paraId="4570D29F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gridSpan w:val="2"/>
            <w:vAlign w:val="center"/>
          </w:tcPr>
          <w:p w14:paraId="144CFD27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68986E0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5D550DA3" w14:textId="77777777" w:rsidTr="00D04A77">
        <w:trPr>
          <w:cantSplit/>
          <w:trHeight w:val="408"/>
        </w:trPr>
        <w:tc>
          <w:tcPr>
            <w:tcW w:w="387" w:type="dxa"/>
            <w:vMerge/>
            <w:vAlign w:val="center"/>
          </w:tcPr>
          <w:p w14:paraId="5B8C8D0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3A0BD8F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738FE3E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72281DFD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gridSpan w:val="2"/>
            <w:tcBorders>
              <w:bottom w:val="single" w:sz="2" w:space="0" w:color="auto"/>
            </w:tcBorders>
            <w:vAlign w:val="center"/>
          </w:tcPr>
          <w:p w14:paraId="08136EE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6C92F886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1F676D52" w14:textId="77777777" w:rsidTr="00D04A77">
        <w:trPr>
          <w:cantSplit/>
          <w:trHeight w:val="415"/>
        </w:trPr>
        <w:tc>
          <w:tcPr>
            <w:tcW w:w="387" w:type="dxa"/>
            <w:vMerge/>
            <w:vAlign w:val="center"/>
          </w:tcPr>
          <w:p w14:paraId="22F901D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45C8E7A7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BDB3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雙人組骨灰箱(橫式雙人組)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B0BE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2CF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B058FB8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0AABB7ED" w14:textId="77777777" w:rsidTr="00D04A77">
        <w:trPr>
          <w:cantSplit/>
          <w:trHeight w:val="563"/>
        </w:trPr>
        <w:tc>
          <w:tcPr>
            <w:tcW w:w="387" w:type="dxa"/>
            <w:vMerge/>
            <w:vAlign w:val="center"/>
          </w:tcPr>
          <w:p w14:paraId="5DD9B6C8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04460840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40D1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雙人組骨灰箱(直式雙人組)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E42EE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765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64,000</w:t>
            </w:r>
          </w:p>
        </w:tc>
        <w:tc>
          <w:tcPr>
            <w:tcW w:w="2869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2DBB6F5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04A77" w:rsidRPr="003A62C2" w14:paraId="0DDF1CC4" w14:textId="77777777" w:rsidTr="00C55229">
        <w:trPr>
          <w:cantSplit/>
          <w:trHeight w:val="743"/>
        </w:trPr>
        <w:tc>
          <w:tcPr>
            <w:tcW w:w="793" w:type="dxa"/>
            <w:gridSpan w:val="3"/>
            <w:vAlign w:val="center"/>
          </w:tcPr>
          <w:p w14:paraId="78BBA59C" w14:textId="10E4199A" w:rsidR="00D04A77" w:rsidRPr="003A62C2" w:rsidRDefault="00D04A77" w:rsidP="00185F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125" w:type="dxa"/>
            <w:gridSpan w:val="7"/>
            <w:vAlign w:val="center"/>
          </w:tcPr>
          <w:p w14:paraId="545A2281" w14:textId="441F444C" w:rsidR="00D04A77" w:rsidRPr="00185FD7" w:rsidRDefault="00D04A77" w:rsidP="00185FD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慈恩堂二樓骨骸</w:t>
            </w:r>
            <w:r w:rsidR="00185FD7" w:rsidRPr="00185FD7">
              <w:rPr>
                <w:rFonts w:ascii="標楷體" w:eastAsia="標楷體" w:hAnsi="標楷體" w:hint="eastAsia"/>
                <w:color w:val="EE0000"/>
              </w:rPr>
              <w:t>及骨灰</w:t>
            </w:r>
            <w:r w:rsidRPr="00185FD7">
              <w:rPr>
                <w:rFonts w:ascii="標楷體" w:eastAsia="標楷體" w:hAnsi="標楷體" w:hint="eastAsia"/>
              </w:rPr>
              <w:t>暫置區使用期限至第四公墓新建納骨塔落成啟用後6個月為止，前項使用期限如到期後，將通知申請人辦理退堂，如申請人於新建納骨塔落成啟用後一年內未辦理退堂，本公所將該暫置骨骸罐</w:t>
            </w:r>
            <w:r w:rsidR="00185FD7" w:rsidRPr="00185FD7">
              <w:rPr>
                <w:rFonts w:ascii="標楷體" w:eastAsia="標楷體" w:hAnsi="標楷體" w:hint="eastAsia"/>
                <w:color w:val="EE0000"/>
              </w:rPr>
              <w:t>及骨灰罐</w:t>
            </w:r>
            <w:r w:rsidRPr="00185FD7">
              <w:rPr>
                <w:rFonts w:ascii="標楷體" w:eastAsia="標楷體" w:hAnsi="標楷體" w:hint="eastAsia"/>
              </w:rPr>
              <w:t>另置於18公墓放置。</w:t>
            </w:r>
          </w:p>
          <w:p w14:paraId="2DF43D44" w14:textId="2E238328" w:rsidR="00D04A77" w:rsidRPr="0076222D" w:rsidRDefault="0076222D" w:rsidP="00185FD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申請人如另行申請本鄉第四公墓新建納骨塔位，其</w:t>
            </w:r>
            <w:r w:rsidRPr="001502C2">
              <w:rPr>
                <w:rFonts w:ascii="標楷體" w:eastAsia="標楷體" w:hAnsi="標楷體" w:hint="eastAsia"/>
                <w:color w:val="EE0000"/>
              </w:rPr>
              <w:t>使用費</w:t>
            </w:r>
            <w:r w:rsidRPr="00185FD7">
              <w:rPr>
                <w:rFonts w:ascii="標楷體" w:eastAsia="標楷體" w:hAnsi="標楷體" w:hint="eastAsia"/>
              </w:rPr>
              <w:t>及</w:t>
            </w:r>
            <w:r w:rsidRPr="001502C2">
              <w:rPr>
                <w:rFonts w:ascii="標楷體" w:eastAsia="標楷體" w:hAnsi="標楷體" w:hint="eastAsia"/>
                <w:color w:val="EE0000"/>
              </w:rPr>
              <w:t>管理費</w:t>
            </w:r>
            <w:r w:rsidRPr="001502C2">
              <w:rPr>
                <w:rFonts w:ascii="標楷體" w:eastAsia="標楷體" w:hAnsi="標楷體" w:hint="eastAsia"/>
                <w:b/>
                <w:bCs/>
                <w:u w:val="single"/>
              </w:rPr>
              <w:t>可折抵新選櫃位之價格</w:t>
            </w:r>
            <w:r w:rsidRPr="00185FD7">
              <w:rPr>
                <w:rFonts w:ascii="標楷體" w:eastAsia="標楷體" w:hAnsi="標楷體" w:hint="eastAsia"/>
              </w:rPr>
              <w:t>，不受本自治條例第十七條規定限制。</w:t>
            </w:r>
          </w:p>
        </w:tc>
      </w:tr>
      <w:tr w:rsidR="00F25C91" w:rsidRPr="003A62C2" w14:paraId="068C960C" w14:textId="77777777" w:rsidTr="002B1023">
        <w:trPr>
          <w:cantSplit/>
          <w:trHeight w:val="337"/>
        </w:trPr>
        <w:tc>
          <w:tcPr>
            <w:tcW w:w="9918" w:type="dxa"/>
            <w:gridSpan w:val="10"/>
            <w:vAlign w:val="center"/>
          </w:tcPr>
          <w:p w14:paraId="6AE24C0E" w14:textId="09BEF677" w:rsidR="00F25C91" w:rsidRPr="0088424A" w:rsidRDefault="0088424A" w:rsidP="002B1023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88424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</w:rPr>
              <w:lastRenderedPageBreak/>
              <w:t>(新增)</w:t>
            </w:r>
            <w:r w:rsidR="00F25C91" w:rsidRPr="0088424A">
              <w:rPr>
                <w:rFonts w:ascii="標楷體" w:eastAsia="標楷體" w:hAnsi="標楷體" w:hint="eastAsia"/>
                <w:bCs/>
                <w:sz w:val="34"/>
                <w:szCs w:val="34"/>
              </w:rPr>
              <w:t>附表三：</w:t>
            </w:r>
            <w:r w:rsidR="00F25C91" w:rsidRPr="0088424A">
              <w:rPr>
                <w:rFonts w:ascii="標楷體" w:eastAsia="標楷體" w:hAnsi="標楷體" w:hint="eastAsia"/>
                <w:sz w:val="34"/>
                <w:szCs w:val="34"/>
              </w:rPr>
              <w:t>彰化縣秀水鄉第十八公墓納骨堂使用收費標準表</w:t>
            </w:r>
          </w:p>
        </w:tc>
      </w:tr>
      <w:tr w:rsidR="00F25C91" w:rsidRPr="003A62C2" w14:paraId="0EFEE5B9" w14:textId="77777777" w:rsidTr="00F75139">
        <w:trPr>
          <w:cantSplit/>
          <w:trHeight w:val="318"/>
        </w:trPr>
        <w:tc>
          <w:tcPr>
            <w:tcW w:w="4106" w:type="dxa"/>
            <w:gridSpan w:val="5"/>
            <w:vMerge w:val="restart"/>
            <w:vAlign w:val="center"/>
          </w:tcPr>
          <w:p w14:paraId="5A64FFA2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區                     分</w:t>
            </w:r>
          </w:p>
        </w:tc>
        <w:tc>
          <w:tcPr>
            <w:tcW w:w="3686" w:type="dxa"/>
            <w:gridSpan w:val="4"/>
            <w:vAlign w:val="center"/>
          </w:tcPr>
          <w:p w14:paraId="6FAFC94F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使　　　用　　　費</w:t>
            </w:r>
          </w:p>
        </w:tc>
        <w:tc>
          <w:tcPr>
            <w:tcW w:w="2126" w:type="dxa"/>
            <w:vMerge w:val="restart"/>
            <w:vAlign w:val="center"/>
          </w:tcPr>
          <w:p w14:paraId="45CAC546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　　　　　　</w:t>
            </w:r>
            <w:r w:rsidRPr="003A62C2">
              <w:rPr>
                <w:rFonts w:ascii="標楷體" w:eastAsia="標楷體" w:hAnsi="標楷體" w:hint="eastAsia"/>
              </w:rPr>
              <w:t>考</w:t>
            </w:r>
          </w:p>
        </w:tc>
      </w:tr>
      <w:tr w:rsidR="00F25C91" w:rsidRPr="003A62C2" w14:paraId="383CC611" w14:textId="77777777" w:rsidTr="00F75139">
        <w:trPr>
          <w:cantSplit/>
          <w:trHeight w:hRule="exact" w:val="501"/>
        </w:trPr>
        <w:tc>
          <w:tcPr>
            <w:tcW w:w="4106" w:type="dxa"/>
            <w:gridSpan w:val="5"/>
            <w:vMerge/>
            <w:vAlign w:val="center"/>
          </w:tcPr>
          <w:p w14:paraId="63BFB522" w14:textId="77777777" w:rsidR="00F25C91" w:rsidRPr="003A62C2" w:rsidRDefault="00F25C91" w:rsidP="002B102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94CBC4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本鄉內</w:t>
            </w:r>
          </w:p>
        </w:tc>
        <w:tc>
          <w:tcPr>
            <w:tcW w:w="1843" w:type="dxa"/>
            <w:gridSpan w:val="2"/>
            <w:vAlign w:val="center"/>
          </w:tcPr>
          <w:p w14:paraId="035A060F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外鄉鎮市</w:t>
            </w:r>
          </w:p>
        </w:tc>
        <w:tc>
          <w:tcPr>
            <w:tcW w:w="2126" w:type="dxa"/>
            <w:vMerge/>
            <w:vAlign w:val="center"/>
          </w:tcPr>
          <w:p w14:paraId="2FA7177C" w14:textId="77777777" w:rsidR="00F25C91" w:rsidRPr="003A62C2" w:rsidRDefault="00F25C91" w:rsidP="002B1023">
            <w:pPr>
              <w:rPr>
                <w:rFonts w:ascii="標楷體" w:eastAsia="標楷體" w:hAnsi="標楷體"/>
              </w:rPr>
            </w:pPr>
          </w:p>
        </w:tc>
      </w:tr>
      <w:tr w:rsidR="00F25C91" w:rsidRPr="00BC5737" w14:paraId="7BEC817F" w14:textId="77777777" w:rsidTr="00F75139">
        <w:trPr>
          <w:cantSplit/>
          <w:trHeight w:val="783"/>
        </w:trPr>
        <w:tc>
          <w:tcPr>
            <w:tcW w:w="421" w:type="dxa"/>
            <w:gridSpan w:val="2"/>
            <w:tcBorders>
              <w:top w:val="single" w:sz="2" w:space="0" w:color="auto"/>
            </w:tcBorders>
            <w:vAlign w:val="center"/>
          </w:tcPr>
          <w:p w14:paraId="692CEA85" w14:textId="77777777" w:rsidR="00F25C91" w:rsidRPr="003A62C2" w:rsidRDefault="00F25C91" w:rsidP="00F25C91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第一樓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</w:tcBorders>
            <w:vAlign w:val="center"/>
          </w:tcPr>
          <w:p w14:paraId="7B2DD431" w14:textId="70A5F4AE" w:rsidR="00F25C91" w:rsidRPr="00E92F7B" w:rsidRDefault="00F25C91" w:rsidP="00E92F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F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一樓骨</w:t>
            </w:r>
            <w:r w:rsidR="00A0702D" w:rsidRPr="00E92F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灰</w:t>
            </w:r>
            <w:r w:rsidRPr="00E92F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暫置區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  <w:vAlign w:val="center"/>
          </w:tcPr>
          <w:p w14:paraId="283260E0" w14:textId="6985018D" w:rsidR="00F25C91" w:rsidRPr="00F75139" w:rsidRDefault="00A0702D" w:rsidP="00F25C91">
            <w:pPr>
              <w:jc w:val="center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26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,000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  <w:vAlign w:val="center"/>
          </w:tcPr>
          <w:p w14:paraId="2FBB3BA1" w14:textId="76974E31" w:rsidR="00F25C91" w:rsidRPr="00F75139" w:rsidRDefault="00A0702D" w:rsidP="00F25C91">
            <w:pPr>
              <w:jc w:val="center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60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,000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2E3D2CCD" w14:textId="4F2C3B5A" w:rsidR="00F25C91" w:rsidRPr="00BC5737" w:rsidRDefault="00A0702D" w:rsidP="00F25C91">
            <w:pPr>
              <w:rPr>
                <w:rFonts w:ascii="標楷體" w:eastAsia="標楷體" w:hAnsi="標楷體"/>
                <w:bCs/>
                <w:sz w:val="20"/>
              </w:rPr>
            </w:pPr>
            <w:r w:rsidRPr="00636048">
              <w:rPr>
                <w:rFonts w:ascii="標楷體" w:eastAsia="標楷體" w:hAnsi="標楷體" w:hint="eastAsia"/>
                <w:bCs/>
                <w:color w:val="FF0000"/>
                <w:sz w:val="20"/>
              </w:rPr>
              <w:t>管理費每位3,000。</w:t>
            </w:r>
          </w:p>
        </w:tc>
      </w:tr>
      <w:tr w:rsidR="00F25C91" w:rsidRPr="0076222D" w14:paraId="7D5F5AA4" w14:textId="77777777" w:rsidTr="00F75139">
        <w:trPr>
          <w:cantSplit/>
          <w:trHeight w:val="743"/>
        </w:trPr>
        <w:tc>
          <w:tcPr>
            <w:tcW w:w="421" w:type="dxa"/>
            <w:gridSpan w:val="2"/>
            <w:vAlign w:val="center"/>
          </w:tcPr>
          <w:p w14:paraId="7DEF5B78" w14:textId="77777777" w:rsidR="00F25C91" w:rsidRPr="003A62C2" w:rsidRDefault="00F25C91" w:rsidP="00F25C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497" w:type="dxa"/>
            <w:gridSpan w:val="8"/>
            <w:vAlign w:val="center"/>
          </w:tcPr>
          <w:p w14:paraId="3E517C82" w14:textId="679BBCAF" w:rsidR="00467491" w:rsidRPr="00467491" w:rsidRDefault="00467491" w:rsidP="00467491">
            <w:pPr>
              <w:pStyle w:val="a9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EE0000"/>
              </w:rPr>
            </w:pPr>
            <w:r w:rsidRPr="00467491">
              <w:rPr>
                <w:rFonts w:ascii="標楷體" w:eastAsia="標楷體" w:hAnsi="標楷體" w:hint="eastAsia"/>
                <w:color w:val="EE0000"/>
              </w:rPr>
              <w:t>第四公墓</w:t>
            </w:r>
            <w:r w:rsidRPr="00467491">
              <w:rPr>
                <w:rFonts w:ascii="標楷體" w:eastAsia="標楷體" w:hAnsi="標楷體" w:hint="eastAsia"/>
                <w:color w:val="FF0000"/>
              </w:rPr>
              <w:t>慈恩堂二樓骨灰暫置區受理額滿後</w:t>
            </w:r>
            <w:r w:rsidRPr="00467491">
              <w:rPr>
                <w:rFonts w:ascii="標楷體" w:eastAsia="標楷體" w:hAnsi="標楷體" w:hint="eastAsia"/>
                <w:color w:val="EE0000"/>
              </w:rPr>
              <w:t>，民眾如欲申請暫置先人骨灰者，</w:t>
            </w:r>
            <w:r>
              <w:rPr>
                <w:rFonts w:ascii="標楷體" w:eastAsia="標楷體" w:hAnsi="標楷體" w:hint="eastAsia"/>
                <w:color w:val="EE0000"/>
              </w:rPr>
              <w:t>則放置於十八公墓一樓骨灰暫置區</w:t>
            </w:r>
            <w:r w:rsidRPr="00F75139">
              <w:rPr>
                <w:rFonts w:ascii="標楷體" w:eastAsia="標楷體" w:hAnsi="標楷體" w:hint="eastAsia"/>
                <w:color w:val="EE0000"/>
              </w:rPr>
              <w:t>。</w:t>
            </w:r>
          </w:p>
          <w:p w14:paraId="62950985" w14:textId="0FC9FB5A" w:rsidR="00F25C91" w:rsidRPr="00F75139" w:rsidRDefault="00467491" w:rsidP="00E92F7B">
            <w:pPr>
              <w:spacing w:line="440" w:lineRule="exact"/>
              <w:ind w:left="480" w:hangingChars="200" w:hanging="480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二</w:t>
            </w:r>
            <w:r w:rsidRPr="00F75139">
              <w:rPr>
                <w:rFonts w:ascii="標楷體" w:eastAsia="標楷體" w:hAnsi="標楷體" w:hint="eastAsia"/>
                <w:color w:val="EE0000"/>
              </w:rPr>
              <w:t>、</w:t>
            </w:r>
            <w:r w:rsidR="00A0702D" w:rsidRPr="00F75139">
              <w:rPr>
                <w:rFonts w:ascii="標楷體" w:eastAsia="標楷體" w:hAnsi="標楷體" w:hint="eastAsia"/>
                <w:color w:val="EE0000"/>
              </w:rPr>
              <w:t>十八公墓一樓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骨</w:t>
            </w:r>
            <w:r w:rsidR="00A0702D" w:rsidRPr="00F75139">
              <w:rPr>
                <w:rFonts w:ascii="標楷體" w:eastAsia="標楷體" w:hAnsi="標楷體" w:hint="eastAsia"/>
                <w:color w:val="EE0000"/>
              </w:rPr>
              <w:t>灰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暫置區</w:t>
            </w:r>
            <w:r>
              <w:rPr>
                <w:rFonts w:ascii="標楷體" w:eastAsia="標楷體" w:hAnsi="標楷體" w:hint="eastAsia"/>
                <w:color w:val="EE0000"/>
              </w:rPr>
              <w:t>為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使用期限至第四公墓新建納骨塔落成啟用後6個月為止，前項使用期限如到期後，將通知申請人辦理退堂。</w:t>
            </w:r>
          </w:p>
          <w:p w14:paraId="251AA2D6" w14:textId="77777777" w:rsidR="00F25C91" w:rsidRPr="00F75139" w:rsidRDefault="00A0702D" w:rsidP="00E92F7B">
            <w:pPr>
              <w:spacing w:line="440" w:lineRule="exact"/>
              <w:ind w:left="480" w:hangingChars="200" w:hanging="480"/>
              <w:jc w:val="both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二、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申請人如另行申請本鄉第四公墓新建納骨塔位，其使用費及管理費可折抵新選櫃位之價格，不受本自治條例第十七條規定限制。</w:t>
            </w:r>
          </w:p>
          <w:p w14:paraId="0A9B2822" w14:textId="26B07DF8" w:rsidR="00F75139" w:rsidRPr="00E92F7B" w:rsidRDefault="00A0702D" w:rsidP="00E92F7B">
            <w:pPr>
              <w:spacing w:line="440" w:lineRule="exact"/>
              <w:ind w:left="480" w:hangingChars="200" w:hanging="480"/>
              <w:jc w:val="both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三、民眾如需祭拜或看塔位，請提前一天向第四公墓管理室(04-76</w:t>
            </w:r>
            <w:r w:rsidR="00AB7EE6">
              <w:rPr>
                <w:rFonts w:ascii="標楷體" w:eastAsia="標楷體" w:hAnsi="標楷體" w:hint="eastAsia"/>
                <w:color w:val="EE0000"/>
              </w:rPr>
              <w:t>80257</w:t>
            </w:r>
            <w:r w:rsidRPr="00F75139">
              <w:rPr>
                <w:rFonts w:ascii="標楷體" w:eastAsia="標楷體" w:hAnsi="標楷體" w:hint="eastAsia"/>
                <w:color w:val="EE0000"/>
              </w:rPr>
              <w:t>)管理員辦理登記。</w:t>
            </w:r>
          </w:p>
        </w:tc>
      </w:tr>
    </w:tbl>
    <w:p w14:paraId="0BCF5A84" w14:textId="77777777" w:rsidR="00F25C91" w:rsidRPr="00F25C91" w:rsidRDefault="00F25C91"/>
    <w:sectPr w:rsidR="00F25C91" w:rsidRPr="00F25C91" w:rsidSect="00D410F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BFD6" w14:textId="77777777" w:rsidR="0097550E" w:rsidRDefault="0097550E" w:rsidP="00C11634">
      <w:r>
        <w:separator/>
      </w:r>
    </w:p>
  </w:endnote>
  <w:endnote w:type="continuationSeparator" w:id="0">
    <w:p w14:paraId="7C33EECF" w14:textId="77777777" w:rsidR="0097550E" w:rsidRDefault="0097550E" w:rsidP="00C1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F9B9" w14:textId="77777777" w:rsidR="0097550E" w:rsidRDefault="0097550E" w:rsidP="00C11634">
      <w:r>
        <w:separator/>
      </w:r>
    </w:p>
  </w:footnote>
  <w:footnote w:type="continuationSeparator" w:id="0">
    <w:p w14:paraId="58F249F7" w14:textId="77777777" w:rsidR="0097550E" w:rsidRDefault="0097550E" w:rsidP="00C1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0893"/>
    <w:multiLevelType w:val="hybridMultilevel"/>
    <w:tmpl w:val="3E1660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784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E2"/>
    <w:rsid w:val="00076308"/>
    <w:rsid w:val="000A07D4"/>
    <w:rsid w:val="000A5E90"/>
    <w:rsid w:val="001502C2"/>
    <w:rsid w:val="00163510"/>
    <w:rsid w:val="00175894"/>
    <w:rsid w:val="00185FD7"/>
    <w:rsid w:val="001A7E15"/>
    <w:rsid w:val="001D0828"/>
    <w:rsid w:val="00200982"/>
    <w:rsid w:val="00237C3A"/>
    <w:rsid w:val="002869C9"/>
    <w:rsid w:val="002B1067"/>
    <w:rsid w:val="002F7D79"/>
    <w:rsid w:val="003330A1"/>
    <w:rsid w:val="00353426"/>
    <w:rsid w:val="00361E8F"/>
    <w:rsid w:val="003925E2"/>
    <w:rsid w:val="003C7BF9"/>
    <w:rsid w:val="004066BC"/>
    <w:rsid w:val="00442735"/>
    <w:rsid w:val="00461B06"/>
    <w:rsid w:val="00462C24"/>
    <w:rsid w:val="00467491"/>
    <w:rsid w:val="004A07DD"/>
    <w:rsid w:val="004D55E4"/>
    <w:rsid w:val="004E1453"/>
    <w:rsid w:val="004E6C87"/>
    <w:rsid w:val="004E7739"/>
    <w:rsid w:val="0055030A"/>
    <w:rsid w:val="00554C4E"/>
    <w:rsid w:val="0059466E"/>
    <w:rsid w:val="005946A3"/>
    <w:rsid w:val="00597023"/>
    <w:rsid w:val="005C7EBE"/>
    <w:rsid w:val="005D792E"/>
    <w:rsid w:val="00606BE2"/>
    <w:rsid w:val="00636048"/>
    <w:rsid w:val="0068581E"/>
    <w:rsid w:val="0076222D"/>
    <w:rsid w:val="007778C5"/>
    <w:rsid w:val="007C2454"/>
    <w:rsid w:val="007D6845"/>
    <w:rsid w:val="0083599F"/>
    <w:rsid w:val="00840DAE"/>
    <w:rsid w:val="0088424A"/>
    <w:rsid w:val="008D1304"/>
    <w:rsid w:val="008F18AE"/>
    <w:rsid w:val="008F3F16"/>
    <w:rsid w:val="00904B2E"/>
    <w:rsid w:val="0097550E"/>
    <w:rsid w:val="009C3C82"/>
    <w:rsid w:val="009F4182"/>
    <w:rsid w:val="00A0499C"/>
    <w:rsid w:val="00A0702D"/>
    <w:rsid w:val="00A41CA9"/>
    <w:rsid w:val="00A7738D"/>
    <w:rsid w:val="00AA7B59"/>
    <w:rsid w:val="00AB34E7"/>
    <w:rsid w:val="00AB7EE6"/>
    <w:rsid w:val="00AC0984"/>
    <w:rsid w:val="00AD364C"/>
    <w:rsid w:val="00B0682D"/>
    <w:rsid w:val="00B60BE2"/>
    <w:rsid w:val="00B6451B"/>
    <w:rsid w:val="00BC5737"/>
    <w:rsid w:val="00BC64A0"/>
    <w:rsid w:val="00C04905"/>
    <w:rsid w:val="00C11634"/>
    <w:rsid w:val="00CE1C15"/>
    <w:rsid w:val="00D04A77"/>
    <w:rsid w:val="00D04CD3"/>
    <w:rsid w:val="00D11B51"/>
    <w:rsid w:val="00D168B2"/>
    <w:rsid w:val="00D1757D"/>
    <w:rsid w:val="00D4085F"/>
    <w:rsid w:val="00D410FC"/>
    <w:rsid w:val="00DF5D7A"/>
    <w:rsid w:val="00E14B5C"/>
    <w:rsid w:val="00E30920"/>
    <w:rsid w:val="00E33E34"/>
    <w:rsid w:val="00E53403"/>
    <w:rsid w:val="00E92F7B"/>
    <w:rsid w:val="00EE33E4"/>
    <w:rsid w:val="00F25C91"/>
    <w:rsid w:val="00F30F49"/>
    <w:rsid w:val="00F75139"/>
    <w:rsid w:val="00F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9714C"/>
  <w15:docId w15:val="{48B54B4B-28BB-4444-9AA5-5DC3A57B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3925E2"/>
    <w:rPr>
      <w:szCs w:val="20"/>
    </w:rPr>
  </w:style>
  <w:style w:type="character" w:customStyle="1" w:styleId="a4">
    <w:name w:val="註解文字 字元"/>
    <w:basedOn w:val="a0"/>
    <w:link w:val="a3"/>
    <w:semiHidden/>
    <w:rsid w:val="003925E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16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163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674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56AE-5E5A-48AD-9770-E76437BA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2026-06-03T05:40:00Z</cp:lastPrinted>
  <dcterms:created xsi:type="dcterms:W3CDTF">2026-06-17T03:35:00Z</dcterms:created>
  <dcterms:modified xsi:type="dcterms:W3CDTF">2026-06-17T03:35:00Z</dcterms:modified>
</cp:coreProperties>
</file>