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01" w:rsidRPr="005F3D25" w:rsidRDefault="00E42401" w:rsidP="00296CCB">
      <w:pPr>
        <w:autoSpaceDE w:val="0"/>
        <w:autoSpaceDN w:val="0"/>
        <w:adjustRightInd w:val="0"/>
        <w:jc w:val="distribute"/>
        <w:rPr>
          <w:rFonts w:ascii="標楷體" w:eastAsia="標楷體" w:hAnsi="標楷體" w:cs="*DFKai-SB-5652-Identity-H"/>
          <w:kern w:val="0"/>
          <w:szCs w:val="24"/>
        </w:rPr>
      </w:pPr>
      <w:r w:rsidRPr="005F3D25">
        <w:rPr>
          <w:rFonts w:ascii="標楷體" w:eastAsia="標楷體" w:hAnsi="標楷體" w:cs="*DFKai-SB-5652-Identity-H" w:hint="eastAsia"/>
          <w:kern w:val="0"/>
          <w:szCs w:val="24"/>
        </w:rPr>
        <w:t>屏</w:t>
      </w:r>
      <w:r w:rsidR="00BC2846" w:rsidRPr="005F3D25">
        <w:rPr>
          <w:rFonts w:ascii="標楷體" w:eastAsia="標楷體" w:hAnsi="標楷體" w:cs="*DFKai-SB-5652-Identity-H" w:hint="eastAsia"/>
          <w:kern w:val="0"/>
          <w:szCs w:val="24"/>
        </w:rPr>
        <w:t>東</w:t>
      </w:r>
      <w:r w:rsidRPr="005F3D25">
        <w:rPr>
          <w:rFonts w:ascii="標楷體" w:eastAsia="標楷體" w:hAnsi="標楷體" w:cs="*DFKai-SB-5652-Identity-H" w:hint="eastAsia"/>
          <w:kern w:val="0"/>
          <w:szCs w:val="24"/>
        </w:rPr>
        <w:t>縣</w:t>
      </w:r>
      <w:r w:rsidR="008411CB" w:rsidRPr="005F3D25">
        <w:rPr>
          <w:rFonts w:ascii="標楷體" w:eastAsia="標楷體" w:hAnsi="標楷體" w:cs="*DFKai-SB-5652-Identity-H" w:hint="eastAsia"/>
          <w:kern w:val="0"/>
          <w:szCs w:val="24"/>
        </w:rPr>
        <w:t>麟洛</w:t>
      </w:r>
      <w:r w:rsidRPr="005F3D25">
        <w:rPr>
          <w:rFonts w:ascii="標楷體" w:eastAsia="標楷體" w:hAnsi="標楷體" w:cs="*DFKai-SB-5652-Identity-H" w:hint="eastAsia"/>
          <w:kern w:val="0"/>
          <w:szCs w:val="24"/>
        </w:rPr>
        <w:t>鄉第一公墓</w:t>
      </w:r>
      <w:proofErr w:type="gramStart"/>
      <w:r w:rsidR="00BC2846" w:rsidRPr="005F3D25">
        <w:rPr>
          <w:rFonts w:ascii="標楷體" w:eastAsia="標楷體" w:hAnsi="標楷體" w:cs="*DFKai-SB-5652-Identity-H" w:hint="eastAsia"/>
          <w:kern w:val="0"/>
          <w:szCs w:val="24"/>
        </w:rPr>
        <w:t>玄聖段</w:t>
      </w:r>
      <w:proofErr w:type="gramEnd"/>
      <w:r w:rsidR="00BC2846" w:rsidRPr="005F3D25">
        <w:rPr>
          <w:rFonts w:ascii="標楷體" w:eastAsia="標楷體" w:hAnsi="標楷體" w:cs="*DFKai-SB-5652-Identity-H" w:hint="eastAsia"/>
          <w:kern w:val="0"/>
          <w:szCs w:val="24"/>
        </w:rPr>
        <w:t>143、218-</w:t>
      </w:r>
      <w:r w:rsidR="0045102D" w:rsidRPr="005F3D25">
        <w:rPr>
          <w:rFonts w:ascii="標楷體" w:eastAsia="標楷體" w:hAnsi="標楷體" w:cs="*DFKai-SB-5652-Identity-H" w:hint="eastAsia"/>
          <w:kern w:val="0"/>
          <w:szCs w:val="24"/>
        </w:rPr>
        <w:t>1</w:t>
      </w:r>
      <w:r w:rsidR="00BC2846" w:rsidRPr="005F3D25">
        <w:rPr>
          <w:rFonts w:ascii="標楷體" w:eastAsia="標楷體" w:hAnsi="標楷體" w:cs="*DFKai-SB-5652-Identity-H" w:hint="eastAsia"/>
          <w:kern w:val="0"/>
          <w:szCs w:val="24"/>
        </w:rPr>
        <w:t>地號</w:t>
      </w:r>
      <w:r w:rsidRPr="005F3D25">
        <w:rPr>
          <w:rFonts w:ascii="標楷體" w:eastAsia="標楷體" w:hAnsi="標楷體" w:cs="*DFKai-SB-5652-Identity-H" w:hint="eastAsia"/>
          <w:kern w:val="0"/>
          <w:szCs w:val="24"/>
        </w:rPr>
        <w:t>墳墓遷葬實</w:t>
      </w:r>
      <w:r w:rsidR="008411CB" w:rsidRPr="005F3D25">
        <w:rPr>
          <w:rFonts w:ascii="標楷體" w:eastAsia="標楷體" w:hAnsi="標楷體" w:cs="*DFKai-SB-5652-Identity-H" w:hint="eastAsia"/>
          <w:kern w:val="0"/>
          <w:szCs w:val="24"/>
        </w:rPr>
        <w:t>施</w:t>
      </w:r>
      <w:r w:rsidRPr="005F3D25">
        <w:rPr>
          <w:rFonts w:ascii="標楷體" w:eastAsia="標楷體" w:hAnsi="標楷體" w:cs="*DFKai-SB-5652-Identity-H" w:hint="eastAsia"/>
          <w:kern w:val="0"/>
          <w:szCs w:val="24"/>
        </w:rPr>
        <w:t>辦法</w:t>
      </w:r>
    </w:p>
    <w:p w:rsidR="00E42401" w:rsidRPr="00BC2846" w:rsidRDefault="000A368F" w:rsidP="00CF088E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*DFKai-SB-5651-Identity-H"/>
          <w:kern w:val="0"/>
          <w:sz w:val="22"/>
        </w:rPr>
      </w:pPr>
      <w:r>
        <w:rPr>
          <w:rFonts w:ascii="標楷體" w:eastAsia="標楷體" w:hAnsi="標楷體" w:cs="*DFKai-SB-5651-Identity-H" w:hint="eastAsia"/>
          <w:kern w:val="0"/>
          <w:sz w:val="20"/>
          <w:szCs w:val="20"/>
        </w:rPr>
        <w:t xml:space="preserve">                        </w:t>
      </w:r>
      <w:r w:rsidR="00150AB5">
        <w:rPr>
          <w:rFonts w:ascii="標楷體" w:eastAsia="標楷體" w:hAnsi="標楷體" w:cs="*DFKai-SB-5651-Identity-H" w:hint="eastAsia"/>
          <w:kern w:val="0"/>
          <w:sz w:val="28"/>
          <w:szCs w:val="28"/>
        </w:rPr>
        <w:t xml:space="preserve">   </w:t>
      </w:r>
      <w:r w:rsidR="00BC2846">
        <w:rPr>
          <w:rFonts w:ascii="標楷體" w:eastAsia="標楷體" w:hAnsi="標楷體" w:cs="*DFKai-SB-5651-Identity-H" w:hint="eastAsia"/>
          <w:kern w:val="0"/>
          <w:sz w:val="28"/>
          <w:szCs w:val="28"/>
        </w:rPr>
        <w:t xml:space="preserve">     </w:t>
      </w:r>
      <w:r w:rsidR="00E42401" w:rsidRPr="00BC2846">
        <w:rPr>
          <w:rFonts w:ascii="標楷體" w:eastAsia="標楷體" w:hAnsi="標楷體" w:cs="*DFKai-SB-5651-Identity-H" w:hint="eastAsia"/>
          <w:kern w:val="0"/>
          <w:sz w:val="22"/>
        </w:rPr>
        <w:t>中華民國</w:t>
      </w:r>
      <w:r w:rsidR="00E42401" w:rsidRPr="00BC2846">
        <w:rPr>
          <w:rFonts w:ascii="標楷體" w:eastAsia="標楷體" w:hAnsi="標楷體" w:cs="*SimSun-5648-Identity-H"/>
          <w:kern w:val="0"/>
          <w:sz w:val="22"/>
        </w:rPr>
        <w:t>11</w:t>
      </w:r>
      <w:r w:rsidR="00B33E13">
        <w:rPr>
          <w:rFonts w:ascii="標楷體" w:eastAsia="標楷體" w:hAnsi="標楷體" w:cs="*SimSun-5648-Identity-H" w:hint="eastAsia"/>
          <w:kern w:val="0"/>
          <w:sz w:val="22"/>
        </w:rPr>
        <w:t>4</w:t>
      </w:r>
      <w:r w:rsidR="00E42401" w:rsidRPr="00BC2846">
        <w:rPr>
          <w:rFonts w:ascii="標楷體" w:eastAsia="標楷體" w:hAnsi="標楷體" w:cs="*DFKai-SB-5651-Identity-H" w:hint="eastAsia"/>
          <w:kern w:val="0"/>
          <w:sz w:val="22"/>
        </w:rPr>
        <w:t>年</w:t>
      </w:r>
      <w:r w:rsidR="00DF78DD">
        <w:rPr>
          <w:rFonts w:ascii="標楷體" w:eastAsia="標楷體" w:hAnsi="標楷體" w:cs="*DFKai-SB-5651-Identity-H" w:hint="eastAsia"/>
          <w:kern w:val="0"/>
          <w:sz w:val="22"/>
        </w:rPr>
        <w:t>1</w:t>
      </w:r>
      <w:r w:rsidR="00E42401" w:rsidRPr="00BC2846">
        <w:rPr>
          <w:rFonts w:ascii="標楷體" w:eastAsia="標楷體" w:hAnsi="標楷體" w:cs="*SimSun-5648-Identity-H" w:hint="eastAsia"/>
          <w:kern w:val="0"/>
          <w:sz w:val="22"/>
        </w:rPr>
        <w:t>月</w:t>
      </w:r>
      <w:r w:rsidR="00DF78DD">
        <w:rPr>
          <w:rFonts w:ascii="標楷體" w:eastAsia="標楷體" w:hAnsi="標楷體" w:cs="*SimSun-5648-Identity-H" w:hint="eastAsia"/>
          <w:kern w:val="0"/>
          <w:sz w:val="22"/>
        </w:rPr>
        <w:t>24</w:t>
      </w:r>
      <w:r w:rsidR="00E42401" w:rsidRPr="00BC2846">
        <w:rPr>
          <w:rFonts w:ascii="標楷體" w:eastAsia="標楷體" w:hAnsi="標楷體" w:cs="*DFKai-SB-5651-Identity-H" w:hint="eastAsia"/>
          <w:kern w:val="0"/>
          <w:sz w:val="22"/>
        </w:rPr>
        <w:t>日字第</w:t>
      </w:r>
      <w:r w:rsidR="00DF78DD">
        <w:rPr>
          <w:rFonts w:ascii="標楷體" w:eastAsia="標楷體" w:hAnsi="標楷體" w:cs="*DFKai-SB-5651-Identity-H" w:hint="eastAsia"/>
          <w:kern w:val="0"/>
          <w:sz w:val="22"/>
        </w:rPr>
        <w:t>114000313</w:t>
      </w:r>
      <w:r w:rsidR="00A81836" w:rsidRPr="00BC2846">
        <w:rPr>
          <w:rFonts w:ascii="標楷體" w:eastAsia="標楷體" w:hAnsi="標楷體" w:cs="*SimSun-5648-Identity-H" w:hint="eastAsia"/>
          <w:kern w:val="0"/>
          <w:sz w:val="22"/>
        </w:rPr>
        <w:t xml:space="preserve"> </w:t>
      </w:r>
      <w:r w:rsidR="00E42401" w:rsidRPr="00BC2846">
        <w:rPr>
          <w:rFonts w:ascii="標楷體" w:eastAsia="標楷體" w:hAnsi="標楷體" w:cs="*DFKai-SB-5651-Identity-H" w:hint="eastAsia"/>
          <w:kern w:val="0"/>
          <w:sz w:val="22"/>
        </w:rPr>
        <w:t>號令公布</w:t>
      </w:r>
    </w:p>
    <w:p w:rsidR="00E42401" w:rsidRDefault="00E42401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A02183">
        <w:rPr>
          <w:rFonts w:ascii="標楷體" w:eastAsia="標楷體" w:hAnsi="標楷體" w:cs="*DFKai-SB-5649-Identity-H" w:hint="eastAsia"/>
          <w:kern w:val="0"/>
          <w:szCs w:val="24"/>
        </w:rPr>
        <w:t>為配合政府政策及推動本鄉重大建設或其他特殊事由，而依法辦理遷葬事宜時，為使墳墓遷葬作業順利推展，並兼顧民眾權益及</w:t>
      </w:r>
      <w:r w:rsidR="00A02183">
        <w:rPr>
          <w:rFonts w:ascii="標楷體" w:eastAsia="標楷體" w:hAnsi="標楷體" w:cs="*DFKai-SB-5649-Identity-H" w:hint="eastAsia"/>
          <w:kern w:val="0"/>
          <w:szCs w:val="24"/>
        </w:rPr>
        <w:t>公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共利益，</w:t>
      </w:r>
      <w:proofErr w:type="gramStart"/>
      <w:r w:rsidRPr="00A02183">
        <w:rPr>
          <w:rFonts w:ascii="標楷體" w:eastAsia="標楷體" w:hAnsi="標楷體" w:cs="*DFKai-SB-5649-Identity-H" w:hint="eastAsia"/>
          <w:kern w:val="0"/>
          <w:szCs w:val="24"/>
        </w:rPr>
        <w:t>爰</w:t>
      </w:r>
      <w:proofErr w:type="gramEnd"/>
      <w:r w:rsidRPr="00A02183">
        <w:rPr>
          <w:rFonts w:ascii="標楷體" w:eastAsia="標楷體" w:hAnsi="標楷體" w:cs="*DFKai-SB-5649-Identity-H" w:hint="eastAsia"/>
          <w:kern w:val="0"/>
          <w:szCs w:val="24"/>
        </w:rPr>
        <w:t>依</w:t>
      </w:r>
      <w:r w:rsidR="008411CB" w:rsidRPr="00A02183">
        <w:rPr>
          <w:rFonts w:ascii="標楷體" w:eastAsia="標楷體" w:hAnsi="標楷體" w:cs="*DFKai-SB-5649-Identity-H" w:hint="eastAsia"/>
          <w:kern w:val="0"/>
          <w:szCs w:val="24"/>
        </w:rPr>
        <w:t>地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方制度法第</w:t>
      </w:r>
      <w:r w:rsidR="00A02183">
        <w:rPr>
          <w:rFonts w:ascii="標楷體" w:eastAsia="標楷體" w:hAnsi="標楷體" w:cs="*DFKai-SB-5649-Identity-H" w:hint="eastAsia"/>
          <w:kern w:val="0"/>
          <w:szCs w:val="24"/>
        </w:rPr>
        <w:t>二十七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條</w:t>
      </w:r>
      <w:r w:rsidR="00A02183">
        <w:rPr>
          <w:rFonts w:ascii="標楷體" w:eastAsia="標楷體" w:hAnsi="標楷體" w:cs="*DFKai-SB-5649-Identity-H" w:hint="eastAsia"/>
          <w:kern w:val="0"/>
          <w:szCs w:val="24"/>
        </w:rPr>
        <w:t>，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特訂定本辦法。</w:t>
      </w:r>
    </w:p>
    <w:p w:rsidR="00A02183" w:rsidRDefault="00E42401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A02183">
        <w:rPr>
          <w:rFonts w:ascii="標楷體" w:eastAsia="標楷體" w:hAnsi="標楷體" w:cs="*DFKai-SB-5649-Identity-H" w:hint="eastAsia"/>
          <w:kern w:val="0"/>
          <w:szCs w:val="24"/>
        </w:rPr>
        <w:t>本辦法依據屏東縣墳墓遷葬補償費及救濟金發給辦法規定辦理。</w:t>
      </w:r>
    </w:p>
    <w:p w:rsidR="00A02183" w:rsidRDefault="00E42401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A02183">
        <w:rPr>
          <w:rFonts w:ascii="標楷體" w:eastAsia="標楷體" w:hAnsi="標楷體" w:cs="*DFKai-SB-5649-Identity-H" w:hint="eastAsia"/>
          <w:kern w:val="0"/>
          <w:szCs w:val="24"/>
        </w:rPr>
        <w:t>本</w:t>
      </w:r>
      <w:r w:rsidR="00A02183" w:rsidRPr="00A02183">
        <w:rPr>
          <w:rFonts w:ascii="標楷體" w:eastAsia="標楷體" w:hAnsi="標楷體" w:cs="*DFKai-SB-5649-Identity-H" w:hint="eastAsia"/>
          <w:kern w:val="0"/>
          <w:szCs w:val="24"/>
        </w:rPr>
        <w:t>辦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法之主辦機關為屏東縣</w:t>
      </w:r>
      <w:r w:rsidR="008411CB" w:rsidRPr="00A02183">
        <w:rPr>
          <w:rFonts w:ascii="標楷體" w:eastAsia="標楷體" w:hAnsi="標楷體" w:cs="*DFKai-SB-5649-Identity-H" w:hint="eastAsia"/>
          <w:kern w:val="0"/>
          <w:szCs w:val="24"/>
        </w:rPr>
        <w:t>麟洛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鄉公所（下稱本所），執行</w:t>
      </w:r>
      <w:r w:rsidR="008411CB" w:rsidRPr="00A02183">
        <w:rPr>
          <w:rFonts w:ascii="標楷體" w:eastAsia="標楷體" w:hAnsi="標楷體" w:cs="*DFKai-SB-5649-Identity-H" w:hint="eastAsia"/>
          <w:kern w:val="0"/>
          <w:szCs w:val="24"/>
        </w:rPr>
        <w:t>單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位為</w:t>
      </w:r>
      <w:r w:rsidR="00A02183">
        <w:rPr>
          <w:rFonts w:ascii="標楷體" w:eastAsia="標楷體" w:hAnsi="標楷體" w:cs="*DFKai-SB-5649-Identity-H" w:hint="eastAsia"/>
          <w:kern w:val="0"/>
          <w:szCs w:val="24"/>
        </w:rPr>
        <w:t>本所</w:t>
      </w:r>
      <w:r w:rsidRPr="00A02183">
        <w:rPr>
          <w:rFonts w:ascii="標楷體" w:eastAsia="標楷體" w:hAnsi="標楷體" w:cs="*DFKai-SB-5649-Identity-H" w:hint="eastAsia"/>
          <w:kern w:val="0"/>
          <w:szCs w:val="24"/>
        </w:rPr>
        <w:t>殯葬管理所。</w:t>
      </w:r>
    </w:p>
    <w:p w:rsidR="009B2715" w:rsidRDefault="00E42401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color w:val="000000" w:themeColor="text1"/>
          <w:kern w:val="0"/>
          <w:szCs w:val="24"/>
        </w:rPr>
      </w:pPr>
      <w:r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本辦法適用土</w:t>
      </w:r>
      <w:r w:rsidR="008411CB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地</w:t>
      </w:r>
      <w:r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範圍：</w:t>
      </w:r>
      <w:r w:rsidR="00A02183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本</w:t>
      </w:r>
      <w:r w:rsidR="00B458BB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鄉</w:t>
      </w:r>
      <w:r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第一公墓（</w:t>
      </w:r>
      <w:r w:rsidR="00A02183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屏東縣麟洛鄉</w:t>
      </w:r>
      <w:r w:rsidR="008411CB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玄聖段</w:t>
      </w:r>
      <w:r w:rsidR="00A02183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1</w:t>
      </w:r>
      <w:r w:rsidR="004D2D88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43</w:t>
      </w:r>
      <w:r w:rsidR="00A02183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、218-1</w:t>
      </w:r>
      <w:r w:rsidR="004D2D88" w:rsidRPr="00A02183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地號2筆土地</w:t>
      </w:r>
      <w:r w:rsidR="00A02183">
        <w:rPr>
          <w:rFonts w:ascii="標楷體" w:eastAsia="標楷體" w:hAnsi="標楷體" w:cs="*DFKai-SB-5649-Identity-H"/>
          <w:color w:val="000000" w:themeColor="text1"/>
          <w:kern w:val="0"/>
          <w:szCs w:val="24"/>
        </w:rPr>
        <w:t>）</w:t>
      </w:r>
    </w:p>
    <w:p w:rsidR="009B2715" w:rsidRDefault="00E42401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color w:val="000000" w:themeColor="text1"/>
          <w:kern w:val="0"/>
          <w:szCs w:val="24"/>
        </w:rPr>
      </w:pPr>
      <w:r w:rsidRPr="009B2715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本辦法適用期間</w:t>
      </w:r>
      <w:r w:rsidR="009B2715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依</w:t>
      </w:r>
      <w:r w:rsidRPr="009B2715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本所遷葬公告所示期間。</w:t>
      </w:r>
    </w:p>
    <w:p w:rsidR="00E42401" w:rsidRPr="009B2715" w:rsidRDefault="00E42401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color w:val="000000" w:themeColor="text1"/>
          <w:kern w:val="0"/>
          <w:szCs w:val="24"/>
        </w:rPr>
      </w:pPr>
      <w:r w:rsidRPr="009B2715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補償費、救濟金或獎勵金如下：</w:t>
      </w:r>
    </w:p>
    <w:p w:rsidR="009B2715" w:rsidRPr="009B2715" w:rsidRDefault="00EB4EE2" w:rsidP="00CF088E">
      <w:pPr>
        <w:pStyle w:val="a3"/>
        <w:numPr>
          <w:ilvl w:val="0"/>
          <w:numId w:val="7"/>
        </w:numPr>
        <w:spacing w:line="420" w:lineRule="exact"/>
        <w:ind w:leftChars="0" w:left="1843"/>
        <w:jc w:val="both"/>
        <w:rPr>
          <w:rFonts w:ascii="標楷體" w:eastAsia="標楷體" w:hAnsi="標楷體"/>
          <w:szCs w:val="24"/>
        </w:rPr>
      </w:pPr>
      <w:proofErr w:type="gramStart"/>
      <w:r w:rsidRPr="00FF5475">
        <w:rPr>
          <w:rFonts w:ascii="標楷體" w:eastAsia="標楷體" w:hAnsi="標楷體" w:hint="eastAsia"/>
          <w:color w:val="000000"/>
          <w:szCs w:val="24"/>
        </w:rPr>
        <w:t>墓主</w:t>
      </w:r>
      <w:r w:rsidR="00B458BB">
        <w:rPr>
          <w:rFonts w:ascii="標楷體" w:eastAsia="標楷體" w:hAnsi="標楷體" w:hint="eastAsia"/>
          <w:color w:val="000000"/>
          <w:szCs w:val="24"/>
        </w:rPr>
        <w:t>於</w:t>
      </w:r>
      <w:proofErr w:type="gramEnd"/>
      <w:r w:rsidR="00B458BB">
        <w:rPr>
          <w:rFonts w:ascii="標楷體" w:eastAsia="標楷體" w:hAnsi="標楷體" w:hint="eastAsia"/>
          <w:color w:val="000000"/>
          <w:szCs w:val="24"/>
        </w:rPr>
        <w:t>本所遷葬公告所示期間內</w:t>
      </w:r>
      <w:r w:rsidRPr="00FF5475">
        <w:rPr>
          <w:rFonts w:ascii="標楷體" w:eastAsia="標楷體" w:hAnsi="標楷體" w:hint="eastAsia"/>
          <w:color w:val="000000"/>
          <w:szCs w:val="24"/>
        </w:rPr>
        <w:t>自行遷葬且未申請優惠</w:t>
      </w:r>
      <w:proofErr w:type="gramStart"/>
      <w:r w:rsidRPr="00FF5475">
        <w:rPr>
          <w:rFonts w:ascii="標楷體" w:eastAsia="標楷體" w:hAnsi="標楷體" w:hint="eastAsia"/>
          <w:color w:val="000000"/>
          <w:szCs w:val="24"/>
        </w:rPr>
        <w:t>晉堂或樹葬</w:t>
      </w:r>
      <w:proofErr w:type="gramEnd"/>
      <w:r w:rsidRPr="00FF5475">
        <w:rPr>
          <w:rFonts w:ascii="標楷體" w:eastAsia="標楷體" w:hAnsi="標楷體" w:hint="eastAsia"/>
          <w:color w:val="000000"/>
          <w:szCs w:val="24"/>
        </w:rPr>
        <w:t>免費方案者，依屏東縣墳墓遷葬補償費及救濟金發給辦法</w:t>
      </w:r>
      <w:r w:rsidR="007862B8">
        <w:rPr>
          <w:rFonts w:ascii="標楷體" w:eastAsia="標楷體" w:hAnsi="標楷體" w:hint="eastAsia"/>
          <w:color w:val="000000"/>
          <w:szCs w:val="24"/>
        </w:rPr>
        <w:t>暨</w:t>
      </w:r>
      <w:r w:rsidRPr="00FF5475">
        <w:rPr>
          <w:rFonts w:ascii="標楷體" w:eastAsia="標楷體" w:hAnsi="標楷體" w:hint="eastAsia"/>
          <w:color w:val="000000"/>
          <w:szCs w:val="24"/>
        </w:rPr>
        <w:t>內政部9</w:t>
      </w:r>
      <w:r w:rsidR="007862B8">
        <w:rPr>
          <w:rFonts w:ascii="標楷體" w:eastAsia="標楷體" w:hAnsi="標楷體" w:hint="eastAsia"/>
          <w:color w:val="000000"/>
          <w:szCs w:val="24"/>
        </w:rPr>
        <w:t>5</w:t>
      </w:r>
      <w:r w:rsidRPr="00FF5475">
        <w:rPr>
          <w:rFonts w:ascii="標楷體" w:eastAsia="標楷體" w:hAnsi="標楷體" w:hint="eastAsia"/>
          <w:color w:val="000000"/>
          <w:szCs w:val="24"/>
        </w:rPr>
        <w:t>年8月</w:t>
      </w:r>
      <w:r w:rsidR="007862B8">
        <w:rPr>
          <w:rFonts w:ascii="標楷體" w:eastAsia="標楷體" w:hAnsi="標楷體" w:hint="eastAsia"/>
          <w:color w:val="000000"/>
          <w:szCs w:val="24"/>
        </w:rPr>
        <w:t>16</w:t>
      </w:r>
      <w:r w:rsidRPr="00FF5475">
        <w:rPr>
          <w:rFonts w:ascii="標楷體" w:eastAsia="標楷體" w:hAnsi="標楷體" w:hint="eastAsia"/>
          <w:color w:val="000000"/>
          <w:szCs w:val="24"/>
        </w:rPr>
        <w:t>日台</w:t>
      </w:r>
      <w:proofErr w:type="gramStart"/>
      <w:r w:rsidRPr="00FF5475">
        <w:rPr>
          <w:rFonts w:ascii="標楷體" w:eastAsia="標楷體" w:hAnsi="標楷體" w:hint="eastAsia"/>
          <w:color w:val="000000"/>
          <w:szCs w:val="24"/>
        </w:rPr>
        <w:t>內民字第09</w:t>
      </w:r>
      <w:r w:rsidR="007862B8">
        <w:rPr>
          <w:rFonts w:ascii="標楷體" w:eastAsia="標楷體" w:hAnsi="標楷體" w:hint="eastAsia"/>
          <w:color w:val="000000"/>
          <w:szCs w:val="24"/>
        </w:rPr>
        <w:t>50133278</w:t>
      </w:r>
      <w:r w:rsidRPr="00FF5475">
        <w:rPr>
          <w:rFonts w:ascii="標楷體" w:eastAsia="標楷體" w:hAnsi="標楷體" w:hint="eastAsia"/>
          <w:color w:val="000000"/>
          <w:szCs w:val="24"/>
        </w:rPr>
        <w:t>號</w:t>
      </w:r>
      <w:proofErr w:type="gramEnd"/>
      <w:r w:rsidRPr="00FF5475">
        <w:rPr>
          <w:rFonts w:ascii="標楷體" w:eastAsia="標楷體" w:hAnsi="標楷體" w:hint="eastAsia"/>
          <w:color w:val="000000"/>
          <w:szCs w:val="24"/>
        </w:rPr>
        <w:t>函之規定</w:t>
      </w:r>
      <w:r w:rsidR="007862B8">
        <w:rPr>
          <w:rFonts w:ascii="標楷體" w:eastAsia="標楷體" w:hAnsi="標楷體" w:hint="eastAsia"/>
          <w:color w:val="000000"/>
          <w:szCs w:val="24"/>
        </w:rPr>
        <w:t>，</w:t>
      </w:r>
      <w:r w:rsidRPr="00FF5475">
        <w:rPr>
          <w:rFonts w:ascii="標楷體" w:eastAsia="標楷體" w:hAnsi="標楷體" w:hint="eastAsia"/>
          <w:color w:val="000000"/>
          <w:szCs w:val="24"/>
        </w:rPr>
        <w:t>申請補償費或救濟</w:t>
      </w:r>
      <w:r w:rsidR="00FF5475">
        <w:rPr>
          <w:rFonts w:ascii="標楷體" w:eastAsia="標楷體" w:hAnsi="標楷體" w:hint="eastAsia"/>
          <w:color w:val="000000"/>
          <w:szCs w:val="24"/>
        </w:rPr>
        <w:t>金</w:t>
      </w:r>
      <w:r w:rsidRPr="00FF5475">
        <w:rPr>
          <w:rFonts w:ascii="標楷體" w:eastAsia="標楷體" w:hAnsi="標楷體" w:hint="eastAsia"/>
          <w:color w:val="000000"/>
          <w:szCs w:val="24"/>
        </w:rPr>
        <w:t>或獎勵金。</w:t>
      </w:r>
    </w:p>
    <w:p w:rsidR="009B2715" w:rsidRPr="000C04F2" w:rsidRDefault="00EB4EE2" w:rsidP="00CF088E">
      <w:pPr>
        <w:pStyle w:val="a3"/>
        <w:numPr>
          <w:ilvl w:val="0"/>
          <w:numId w:val="7"/>
        </w:numPr>
        <w:spacing w:line="420" w:lineRule="exact"/>
        <w:ind w:leftChars="0" w:left="1843"/>
        <w:jc w:val="both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墓主</w:t>
      </w:r>
      <w:r w:rsidR="00B458BB" w:rsidRPr="00B458BB">
        <w:rPr>
          <w:rFonts w:ascii="標楷體" w:eastAsia="標楷體" w:hAnsi="標楷體" w:hint="eastAsia"/>
          <w:color w:val="000000"/>
          <w:szCs w:val="24"/>
        </w:rPr>
        <w:t>於</w:t>
      </w:r>
      <w:proofErr w:type="gramEnd"/>
      <w:r w:rsidR="00B458BB">
        <w:rPr>
          <w:rFonts w:ascii="標楷體" w:eastAsia="標楷體" w:hAnsi="標楷體" w:hint="eastAsia"/>
          <w:color w:val="000000"/>
          <w:szCs w:val="24"/>
        </w:rPr>
        <w:t>本所</w:t>
      </w:r>
      <w:r w:rsidR="00B458BB" w:rsidRPr="00B458BB">
        <w:rPr>
          <w:rFonts w:ascii="標楷體" w:eastAsia="標楷體" w:hAnsi="標楷體" w:hint="eastAsia"/>
          <w:color w:val="000000"/>
          <w:szCs w:val="24"/>
        </w:rPr>
        <w:t>遷葬公告所示期間內</w:t>
      </w:r>
      <w:r w:rsidRPr="009B2715">
        <w:rPr>
          <w:rFonts w:ascii="標楷體" w:eastAsia="標楷體" w:hAnsi="標楷體" w:hint="eastAsia"/>
          <w:color w:val="000000"/>
          <w:szCs w:val="24"/>
        </w:rPr>
        <w:t>選擇自行遷葬且未領取補償費或救濟金或獎勵金者，得依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其起掘骨灰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（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骸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）數量，</w:t>
      </w:r>
      <w:r w:rsidRPr="000C04F2">
        <w:rPr>
          <w:rFonts w:ascii="標楷體" w:eastAsia="標楷體" w:hAnsi="標楷體" w:hint="eastAsia"/>
          <w:color w:val="000000" w:themeColor="text1"/>
          <w:szCs w:val="24"/>
        </w:rPr>
        <w:t>自行選擇</w:t>
      </w:r>
      <w:r w:rsidR="005E37A9" w:rsidRPr="000C04F2">
        <w:rPr>
          <w:rFonts w:ascii="標楷體" w:eastAsia="標楷體" w:hAnsi="標楷體" w:hint="eastAsia"/>
          <w:color w:val="000000" w:themeColor="text1"/>
          <w:szCs w:val="24"/>
        </w:rPr>
        <w:t>本鄉第一公墓納骨堂(</w:t>
      </w:r>
      <w:proofErr w:type="gramStart"/>
      <w:r w:rsidR="005E37A9" w:rsidRPr="000C04F2">
        <w:rPr>
          <w:rFonts w:ascii="標楷體" w:eastAsia="標楷體" w:hAnsi="標楷體" w:hint="eastAsia"/>
          <w:color w:val="000000" w:themeColor="text1"/>
          <w:szCs w:val="24"/>
        </w:rPr>
        <w:t>憶親園</w:t>
      </w:r>
      <w:proofErr w:type="gramEnd"/>
      <w:r w:rsidR="005E37A9" w:rsidRPr="000C04F2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0C04F2">
        <w:rPr>
          <w:rFonts w:ascii="標楷體" w:eastAsia="標楷體" w:hAnsi="標楷體" w:hint="eastAsia"/>
          <w:color w:val="000000" w:themeColor="text1"/>
          <w:szCs w:val="24"/>
        </w:rPr>
        <w:t>骨灰櫃位免使用費</w:t>
      </w:r>
      <w:proofErr w:type="gramStart"/>
      <w:r w:rsidRPr="000C04F2">
        <w:rPr>
          <w:rFonts w:ascii="標楷體" w:eastAsia="標楷體" w:hAnsi="標楷體" w:hint="eastAsia"/>
          <w:color w:val="000000" w:themeColor="text1"/>
          <w:szCs w:val="24"/>
        </w:rPr>
        <w:t>晉堂或樹葬</w:t>
      </w:r>
      <w:proofErr w:type="gramEnd"/>
      <w:r w:rsidRPr="000C04F2">
        <w:rPr>
          <w:rFonts w:ascii="標楷體" w:eastAsia="標楷體" w:hAnsi="標楷體" w:hint="eastAsia"/>
          <w:color w:val="000000" w:themeColor="text1"/>
          <w:szCs w:val="24"/>
        </w:rPr>
        <w:t>免費。</w:t>
      </w:r>
    </w:p>
    <w:p w:rsidR="009B2715" w:rsidRPr="009B2715" w:rsidRDefault="00EB4EE2" w:rsidP="00CF088E">
      <w:pPr>
        <w:pStyle w:val="a3"/>
        <w:numPr>
          <w:ilvl w:val="0"/>
          <w:numId w:val="7"/>
        </w:numPr>
        <w:spacing w:line="420" w:lineRule="exact"/>
        <w:ind w:leftChars="0" w:left="1843"/>
        <w:jc w:val="both"/>
        <w:rPr>
          <w:rFonts w:ascii="標楷體" w:eastAsia="標楷體" w:hAnsi="標楷體"/>
          <w:szCs w:val="24"/>
        </w:rPr>
      </w:pP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墓主</w:t>
      </w:r>
      <w:r w:rsidR="00B458BB" w:rsidRPr="00B458BB">
        <w:rPr>
          <w:rFonts w:ascii="標楷體" w:eastAsia="標楷體" w:hAnsi="標楷體" w:hint="eastAsia"/>
          <w:color w:val="000000"/>
          <w:szCs w:val="24"/>
        </w:rPr>
        <w:t>於</w:t>
      </w:r>
      <w:proofErr w:type="gramEnd"/>
      <w:r w:rsidR="00B458BB">
        <w:rPr>
          <w:rFonts w:ascii="標楷體" w:eastAsia="標楷體" w:hAnsi="標楷體" w:hint="eastAsia"/>
          <w:color w:val="000000"/>
          <w:szCs w:val="24"/>
        </w:rPr>
        <w:t>本所</w:t>
      </w:r>
      <w:r w:rsidR="00B458BB" w:rsidRPr="00B458BB">
        <w:rPr>
          <w:rFonts w:ascii="標楷體" w:eastAsia="標楷體" w:hAnsi="標楷體" w:hint="eastAsia"/>
          <w:color w:val="000000"/>
          <w:szCs w:val="24"/>
        </w:rPr>
        <w:t>遷葬公告所示期間內</w:t>
      </w:r>
      <w:r w:rsidRPr="009B2715">
        <w:rPr>
          <w:rFonts w:ascii="標楷體" w:eastAsia="標楷體" w:hAnsi="標楷體" w:hint="eastAsia"/>
          <w:color w:val="000000"/>
          <w:szCs w:val="24"/>
        </w:rPr>
        <w:t>選擇由本所代為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起掘遷葬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且未領取補償費或救濟金或獎勵金者，得依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其起掘骨灰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（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骸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）數量，在本所指定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骨灰櫃區位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內免使用費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晉堂或樹葬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免費，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起掘費用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由本所負擔。</w:t>
      </w:r>
    </w:p>
    <w:p w:rsidR="00EB4EE2" w:rsidRPr="009B2715" w:rsidRDefault="00EB4EE2" w:rsidP="00CF088E">
      <w:pPr>
        <w:pStyle w:val="a3"/>
        <w:numPr>
          <w:ilvl w:val="0"/>
          <w:numId w:val="7"/>
        </w:numPr>
        <w:spacing w:line="420" w:lineRule="exact"/>
        <w:ind w:leftChars="0" w:left="1843"/>
        <w:jc w:val="both"/>
        <w:rPr>
          <w:rFonts w:ascii="標楷體" w:eastAsia="標楷體" w:hAnsi="標楷體"/>
          <w:szCs w:val="24"/>
        </w:rPr>
      </w:pPr>
      <w:proofErr w:type="gramStart"/>
      <w:r w:rsidRPr="00B458BB">
        <w:rPr>
          <w:rFonts w:ascii="標楷體" w:eastAsia="標楷體" w:hAnsi="標楷體" w:hint="eastAsia"/>
          <w:color w:val="000000"/>
          <w:szCs w:val="24"/>
        </w:rPr>
        <w:t>墓主逾期</w:t>
      </w:r>
      <w:proofErr w:type="gramEnd"/>
      <w:r w:rsidRPr="00B458BB">
        <w:rPr>
          <w:rFonts w:ascii="標楷體" w:eastAsia="標楷體" w:hAnsi="標楷體" w:hint="eastAsia"/>
          <w:color w:val="000000"/>
          <w:szCs w:val="24"/>
        </w:rPr>
        <w:t>未遷葬者，依據殯葬管理條例第30條及41條，視為無</w:t>
      </w:r>
      <w:proofErr w:type="gramStart"/>
      <w:r w:rsidRPr="00B458BB">
        <w:rPr>
          <w:rFonts w:ascii="標楷體" w:eastAsia="標楷體" w:hAnsi="標楷體" w:hint="eastAsia"/>
          <w:color w:val="000000"/>
          <w:szCs w:val="24"/>
        </w:rPr>
        <w:t>主墳，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由本所依法代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為起掘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，並安置於</w:t>
      </w:r>
      <w:bookmarkStart w:id="0" w:name="_Hlk176856727"/>
      <w:r w:rsidRPr="009B2715">
        <w:rPr>
          <w:rFonts w:ascii="標楷體" w:eastAsia="標楷體" w:hAnsi="標楷體" w:hint="eastAsia"/>
          <w:color w:val="000000"/>
          <w:szCs w:val="24"/>
        </w:rPr>
        <w:t>本鄉</w:t>
      </w:r>
      <w:r w:rsidR="00FA50EE" w:rsidRPr="009B2715">
        <w:rPr>
          <w:rFonts w:ascii="標楷體" w:eastAsia="標楷體" w:hAnsi="標楷體" w:hint="eastAsia"/>
          <w:color w:val="000000"/>
          <w:szCs w:val="24"/>
        </w:rPr>
        <w:t>第一公墓納骨堂</w:t>
      </w:r>
      <w:r w:rsidR="00FF5475" w:rsidRPr="009B2715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="00FF5475" w:rsidRPr="009B2715">
        <w:rPr>
          <w:rFonts w:ascii="標楷體" w:eastAsia="標楷體" w:hAnsi="標楷體" w:hint="eastAsia"/>
          <w:color w:val="000000"/>
          <w:szCs w:val="24"/>
        </w:rPr>
        <w:t>憶親園</w:t>
      </w:r>
      <w:proofErr w:type="gramEnd"/>
      <w:r w:rsidR="00FF5475" w:rsidRPr="009B2715">
        <w:rPr>
          <w:rFonts w:ascii="標楷體" w:eastAsia="標楷體" w:hAnsi="標楷體" w:hint="eastAsia"/>
          <w:color w:val="000000"/>
          <w:szCs w:val="24"/>
        </w:rPr>
        <w:t>)</w:t>
      </w:r>
      <w:bookmarkEnd w:id="0"/>
      <w:r w:rsidRPr="009B2715">
        <w:rPr>
          <w:rFonts w:ascii="標楷體" w:eastAsia="標楷體" w:hAnsi="標楷體" w:hint="eastAsia"/>
          <w:color w:val="000000"/>
          <w:szCs w:val="24"/>
        </w:rPr>
        <w:t>臨時骨灰存放設施或其他殯葬設施，爾後於公告</w:t>
      </w:r>
      <w:r w:rsidR="00B7626C">
        <w:rPr>
          <w:rFonts w:ascii="標楷體" w:eastAsia="標楷體" w:hAnsi="標楷體" w:hint="eastAsia"/>
          <w:color w:val="000000"/>
          <w:szCs w:val="24"/>
        </w:rPr>
        <w:t>之土地</w:t>
      </w:r>
      <w:r w:rsidRPr="009B2715">
        <w:rPr>
          <w:rFonts w:ascii="標楷體" w:eastAsia="標楷體" w:hAnsi="標楷體" w:hint="eastAsia"/>
          <w:color w:val="000000"/>
          <w:szCs w:val="24"/>
        </w:rPr>
        <w:t>範圍內發現</w:t>
      </w:r>
      <w:r w:rsidR="00B7626C">
        <w:rPr>
          <w:rFonts w:ascii="標楷體" w:eastAsia="標楷體" w:hAnsi="標楷體" w:hint="eastAsia"/>
          <w:color w:val="000000"/>
          <w:szCs w:val="24"/>
        </w:rPr>
        <w:t>有</w:t>
      </w:r>
      <w:r w:rsidRPr="009B2715">
        <w:rPr>
          <w:rFonts w:ascii="標楷體" w:eastAsia="標楷體" w:hAnsi="標楷體" w:hint="eastAsia"/>
          <w:color w:val="000000"/>
          <w:szCs w:val="24"/>
        </w:rPr>
        <w:t>墳墓或遺骸，仍</w:t>
      </w:r>
      <w:r w:rsidR="00B7626C">
        <w:rPr>
          <w:rFonts w:ascii="標楷體" w:eastAsia="標楷體" w:hAnsi="標楷體" w:hint="eastAsia"/>
          <w:color w:val="000000"/>
          <w:szCs w:val="24"/>
        </w:rPr>
        <w:t>依</w:t>
      </w:r>
      <w:r w:rsidRPr="009B2715">
        <w:rPr>
          <w:rFonts w:ascii="標楷體" w:eastAsia="標楷體" w:hAnsi="標楷體" w:hint="eastAsia"/>
          <w:color w:val="000000"/>
          <w:szCs w:val="24"/>
        </w:rPr>
        <w:t>據公告辦理，</w:t>
      </w:r>
      <w:proofErr w:type="gramStart"/>
      <w:r w:rsidRPr="009B2715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9B2715">
        <w:rPr>
          <w:rFonts w:ascii="標楷體" w:eastAsia="標楷體" w:hAnsi="標楷體" w:hint="eastAsia"/>
          <w:color w:val="000000"/>
          <w:szCs w:val="24"/>
        </w:rPr>
        <w:t>另行公告。如有親屬認領申請安奉，親屬得依</w:t>
      </w:r>
      <w:r w:rsidR="00B7626C">
        <w:rPr>
          <w:rFonts w:ascii="標楷體" w:eastAsia="標楷體" w:hAnsi="標楷體" w:hint="eastAsia"/>
          <w:color w:val="000000"/>
          <w:szCs w:val="24"/>
        </w:rPr>
        <w:t>本條</w:t>
      </w:r>
      <w:r w:rsidRPr="009B2715">
        <w:rPr>
          <w:rFonts w:ascii="標楷體" w:eastAsia="標楷體" w:hAnsi="標楷體" w:hint="eastAsia"/>
          <w:color w:val="000000"/>
          <w:szCs w:val="24"/>
        </w:rPr>
        <w:t>第三款規定辦理。</w:t>
      </w:r>
    </w:p>
    <w:p w:rsidR="009B2715" w:rsidRDefault="00B7626C" w:rsidP="00CF088E">
      <w:pPr>
        <w:pStyle w:val="a3"/>
        <w:spacing w:line="420" w:lineRule="exact"/>
        <w:ind w:leftChars="0" w:left="127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前項</w:t>
      </w:r>
      <w:r w:rsidR="00EB4EE2" w:rsidRPr="00B7626C">
        <w:rPr>
          <w:rFonts w:ascii="標楷體" w:eastAsia="標楷體" w:hAnsi="標楷體" w:hint="eastAsia"/>
          <w:color w:val="000000"/>
          <w:szCs w:val="24"/>
        </w:rPr>
        <w:t>免</w:t>
      </w:r>
      <w:r>
        <w:rPr>
          <w:rFonts w:ascii="標楷體" w:eastAsia="標楷體" w:hAnsi="標楷體" w:hint="eastAsia"/>
          <w:color w:val="000000"/>
          <w:szCs w:val="24"/>
        </w:rPr>
        <w:t>使用</w:t>
      </w:r>
      <w:r w:rsidR="00EB4EE2" w:rsidRPr="00B7626C">
        <w:rPr>
          <w:rFonts w:ascii="標楷體" w:eastAsia="標楷體" w:hAnsi="標楷體" w:hint="eastAsia"/>
          <w:color w:val="000000"/>
          <w:szCs w:val="24"/>
        </w:rPr>
        <w:t>費</w:t>
      </w:r>
      <w:proofErr w:type="gramStart"/>
      <w:r w:rsidR="00EB4EE2" w:rsidRPr="00B7626C">
        <w:rPr>
          <w:rFonts w:ascii="標楷體" w:eastAsia="標楷體" w:hAnsi="標楷體" w:hint="eastAsia"/>
          <w:color w:val="000000"/>
          <w:szCs w:val="24"/>
        </w:rPr>
        <w:t>晉堂僅</w:t>
      </w:r>
      <w:proofErr w:type="gramEnd"/>
      <w:r w:rsidR="00EB4EE2" w:rsidRPr="00B7626C">
        <w:rPr>
          <w:rFonts w:ascii="標楷體" w:eastAsia="標楷體" w:hAnsi="標楷體" w:hint="eastAsia"/>
          <w:color w:val="000000"/>
          <w:szCs w:val="24"/>
        </w:rPr>
        <w:t>限骨灰櫃位，</w:t>
      </w:r>
      <w:proofErr w:type="gramStart"/>
      <w:r w:rsidR="00EB4EE2" w:rsidRPr="00B7626C">
        <w:rPr>
          <w:rFonts w:ascii="標楷體" w:eastAsia="標楷體" w:hAnsi="標楷體" w:hint="eastAsia"/>
          <w:color w:val="000000"/>
          <w:szCs w:val="24"/>
        </w:rPr>
        <w:t>欲晉至</w:t>
      </w:r>
      <w:proofErr w:type="gramEnd"/>
      <w:r w:rsidR="00EB4EE2" w:rsidRPr="00B7626C">
        <w:rPr>
          <w:rFonts w:ascii="標楷體" w:eastAsia="標楷體" w:hAnsi="標楷體" w:hint="eastAsia"/>
          <w:color w:val="000000"/>
          <w:szCs w:val="24"/>
        </w:rPr>
        <w:t>已啟用之骨骸櫃位，須補足骨灰櫃位與骨骸櫃位之差額。</w:t>
      </w:r>
      <w:r w:rsidR="00BE40A8">
        <w:rPr>
          <w:rFonts w:ascii="標楷體" w:eastAsia="標楷體" w:hAnsi="標楷體" w:hint="eastAsia"/>
          <w:color w:val="000000"/>
          <w:szCs w:val="24"/>
        </w:rPr>
        <w:t>骨骸</w:t>
      </w:r>
      <w:proofErr w:type="gramStart"/>
      <w:r w:rsidR="00BE40A8">
        <w:rPr>
          <w:rFonts w:ascii="標楷體" w:eastAsia="標楷體" w:hAnsi="標楷體" w:hint="eastAsia"/>
          <w:color w:val="000000"/>
          <w:szCs w:val="24"/>
        </w:rPr>
        <w:t>櫃位用罄</w:t>
      </w:r>
      <w:proofErr w:type="gramEnd"/>
      <w:r w:rsidR="00BE40A8">
        <w:rPr>
          <w:rFonts w:ascii="標楷體" w:eastAsia="標楷體" w:hAnsi="標楷體" w:hint="eastAsia"/>
          <w:color w:val="000000"/>
          <w:szCs w:val="24"/>
        </w:rPr>
        <w:t>不再增設。</w:t>
      </w:r>
    </w:p>
    <w:p w:rsidR="00CF088E" w:rsidRDefault="00A11E7C" w:rsidP="0019697B">
      <w:pPr>
        <w:pStyle w:val="a3"/>
        <w:spacing w:line="420" w:lineRule="exact"/>
        <w:ind w:leftChars="0" w:left="1276"/>
        <w:jc w:val="both"/>
        <w:rPr>
          <w:rFonts w:ascii="標楷體" w:eastAsia="標楷體" w:hAnsi="標楷體" w:cs="*DFKai-SB-5649-Identity-H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本條第一項</w:t>
      </w:r>
      <w:r w:rsidRPr="00A11E7C">
        <w:rPr>
          <w:rFonts w:ascii="標楷體" w:eastAsia="標楷體" w:hAnsi="標楷體" w:hint="eastAsia"/>
          <w:color w:val="000000"/>
          <w:szCs w:val="24"/>
        </w:rPr>
        <w:t>第一</w:t>
      </w:r>
      <w:r>
        <w:rPr>
          <w:rFonts w:ascii="標楷體" w:eastAsia="標楷體" w:hAnsi="標楷體" w:hint="eastAsia"/>
          <w:color w:val="000000"/>
          <w:szCs w:val="24"/>
        </w:rPr>
        <w:t>至</w:t>
      </w:r>
      <w:r w:rsidRPr="00A11E7C">
        <w:rPr>
          <w:rFonts w:ascii="標楷體" w:eastAsia="標楷體" w:hAnsi="標楷體" w:hint="eastAsia"/>
          <w:color w:val="000000"/>
          <w:szCs w:val="24"/>
        </w:rPr>
        <w:t>三款領取補償費或救濟金或獎勵金或優惠</w:t>
      </w:r>
      <w:proofErr w:type="gramStart"/>
      <w:r w:rsidRPr="00A11E7C">
        <w:rPr>
          <w:rFonts w:ascii="標楷體" w:eastAsia="標楷體" w:hAnsi="標楷體" w:hint="eastAsia"/>
          <w:color w:val="000000"/>
          <w:szCs w:val="24"/>
        </w:rPr>
        <w:t>晉堂或樹葬</w:t>
      </w:r>
      <w:proofErr w:type="gramEnd"/>
      <w:r w:rsidRPr="00A11E7C">
        <w:rPr>
          <w:rFonts w:ascii="標楷體" w:eastAsia="標楷體" w:hAnsi="標楷體" w:hint="eastAsia"/>
          <w:color w:val="000000"/>
          <w:szCs w:val="24"/>
        </w:rPr>
        <w:t>免費</w:t>
      </w:r>
      <w:r>
        <w:rPr>
          <w:rFonts w:ascii="標楷體" w:eastAsia="標楷體" w:hAnsi="標楷體" w:hint="eastAsia"/>
          <w:color w:val="000000"/>
          <w:szCs w:val="24"/>
        </w:rPr>
        <w:t>僅得</w:t>
      </w:r>
      <w:r w:rsidRPr="00A11E7C">
        <w:rPr>
          <w:rFonts w:ascii="標楷體" w:eastAsia="標楷體" w:hAnsi="標楷體" w:hint="eastAsia"/>
          <w:color w:val="000000"/>
          <w:szCs w:val="24"/>
        </w:rPr>
        <w:t>擇定其一。</w:t>
      </w:r>
    </w:p>
    <w:p w:rsidR="00C76AB4" w:rsidRPr="00C76AB4" w:rsidRDefault="00C76AB4" w:rsidP="0019697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50" w:right="-120" w:hanging="1036"/>
        <w:jc w:val="both"/>
        <w:rPr>
          <w:rFonts w:ascii="標楷體" w:eastAsia="標楷體" w:hAnsi="標楷體"/>
          <w:color w:val="000000"/>
          <w:szCs w:val="24"/>
        </w:rPr>
      </w:pPr>
      <w:r w:rsidRPr="00CF088E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非屬合法設置之墳墓，</w:t>
      </w:r>
      <w:proofErr w:type="gramStart"/>
      <w:r w:rsidRPr="00CF088E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若墓主</w:t>
      </w:r>
      <w:proofErr w:type="gramEnd"/>
      <w:r w:rsidRPr="00CF088E">
        <w:rPr>
          <w:rFonts w:ascii="標楷體" w:eastAsia="標楷體" w:hAnsi="標楷體" w:cs="*DFKai-SB-5649-Identity-H" w:hint="eastAsia"/>
          <w:color w:val="000000" w:themeColor="text1"/>
          <w:kern w:val="0"/>
          <w:szCs w:val="24"/>
        </w:rPr>
        <w:t>於公告遷葬期間內配合自行遷葬者，本所仍發給獎勵金，其額度與補償費同。</w:t>
      </w:r>
    </w:p>
    <w:p w:rsidR="0019697B" w:rsidRPr="0019697B" w:rsidRDefault="009B2715" w:rsidP="0019697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50" w:right="-120" w:hanging="1036"/>
        <w:jc w:val="both"/>
        <w:rPr>
          <w:rFonts w:ascii="標楷體" w:eastAsia="標楷體" w:hAnsi="標楷體"/>
          <w:color w:val="000000"/>
          <w:szCs w:val="24"/>
        </w:rPr>
      </w:pPr>
      <w:r w:rsidRPr="0019697B">
        <w:rPr>
          <w:rFonts w:ascii="標楷體" w:eastAsia="標楷體" w:hAnsi="標楷體" w:cs="*DFKai-SB-5649-Identity-H" w:hint="eastAsia"/>
          <w:kern w:val="0"/>
          <w:szCs w:val="24"/>
        </w:rPr>
        <w:lastRenderedPageBreak/>
        <w:t>墳</w:t>
      </w:r>
      <w:r w:rsidR="00E37CE1" w:rsidRPr="0019697B">
        <w:rPr>
          <w:rFonts w:ascii="標楷體" w:eastAsia="標楷體" w:hAnsi="標楷體" w:cs="*DFKai-SB-5649-Identity-H" w:hint="eastAsia"/>
          <w:kern w:val="0"/>
          <w:szCs w:val="24"/>
        </w:rPr>
        <w:t>墓若因資料不全或其他情事，</w:t>
      </w:r>
      <w:r w:rsidRPr="0019697B">
        <w:rPr>
          <w:rFonts w:ascii="標楷體" w:eastAsia="標楷體" w:hAnsi="標楷體" w:cs="*DFKai-SB-5649-Identity-H" w:hint="eastAsia"/>
          <w:kern w:val="0"/>
          <w:szCs w:val="24"/>
        </w:rPr>
        <w:t>致</w:t>
      </w:r>
      <w:r w:rsidR="00E37CE1" w:rsidRPr="0019697B">
        <w:rPr>
          <w:rFonts w:ascii="標楷體" w:eastAsia="標楷體" w:hAnsi="標楷體" w:cs="*DFKai-SB-5649-Identity-H" w:hint="eastAsia"/>
          <w:kern w:val="0"/>
          <w:szCs w:val="24"/>
        </w:rPr>
        <w:t>無法認定設置</w:t>
      </w:r>
      <w:r w:rsidRPr="0019697B">
        <w:rPr>
          <w:rFonts w:ascii="標楷體" w:eastAsia="標楷體" w:hAnsi="標楷體" w:cs="*DFKai-SB-5649-Identity-H" w:hint="eastAsia"/>
          <w:kern w:val="0"/>
          <w:szCs w:val="24"/>
        </w:rPr>
        <w:t>之合法性</w:t>
      </w:r>
      <w:r w:rsidR="00E37CE1" w:rsidRPr="0019697B">
        <w:rPr>
          <w:rFonts w:ascii="標楷體" w:eastAsia="標楷體" w:hAnsi="標楷體" w:cs="*DFKai-SB-5649-Identity-H" w:hint="eastAsia"/>
          <w:kern w:val="0"/>
          <w:szCs w:val="24"/>
        </w:rPr>
        <w:t>時，為配合本所重大工程順利推動及促進地方公</w:t>
      </w:r>
      <w:r w:rsidR="00B7626C" w:rsidRPr="0019697B">
        <w:rPr>
          <w:rFonts w:ascii="標楷體" w:eastAsia="標楷體" w:hAnsi="標楷體" w:cs="*DFKai-SB-5649-Identity-H" w:hint="eastAsia"/>
          <w:kern w:val="0"/>
          <w:szCs w:val="24"/>
        </w:rPr>
        <w:t>共利</w:t>
      </w:r>
      <w:r w:rsidR="00E37CE1" w:rsidRPr="0019697B">
        <w:rPr>
          <w:rFonts w:ascii="標楷體" w:eastAsia="標楷體" w:hAnsi="標楷體" w:cs="*DFKai-SB-5649-Identity-H" w:hint="eastAsia"/>
          <w:kern w:val="0"/>
          <w:szCs w:val="24"/>
        </w:rPr>
        <w:t>益，</w:t>
      </w:r>
      <w:proofErr w:type="gramStart"/>
      <w:r w:rsidR="00E37CE1" w:rsidRPr="0019697B">
        <w:rPr>
          <w:rFonts w:ascii="標楷體" w:eastAsia="標楷體" w:hAnsi="標楷體" w:cs="*DFKai-SB-5649-Identity-H" w:hint="eastAsia"/>
          <w:kern w:val="0"/>
          <w:szCs w:val="24"/>
        </w:rPr>
        <w:t>若墓主</w:t>
      </w:r>
      <w:proofErr w:type="gramEnd"/>
      <w:r w:rsidR="00E37CE1" w:rsidRPr="0019697B">
        <w:rPr>
          <w:rFonts w:ascii="標楷體" w:eastAsia="標楷體" w:hAnsi="標楷體" w:cs="*DFKai-SB-5649-Identity-H" w:hint="eastAsia"/>
          <w:kern w:val="0"/>
          <w:szCs w:val="24"/>
        </w:rPr>
        <w:t>認領人自行切結其為合法設置者，則本所即依規定發給補償金</w:t>
      </w:r>
      <w:r w:rsidRPr="0019697B">
        <w:rPr>
          <w:rFonts w:ascii="標楷體" w:eastAsia="標楷體" w:hAnsi="標楷體" w:cs="*DFKai-SB-5649-Identity-H" w:hint="eastAsia"/>
          <w:kern w:val="0"/>
          <w:szCs w:val="24"/>
        </w:rPr>
        <w:t>。</w:t>
      </w:r>
    </w:p>
    <w:p w:rsidR="00CF088E" w:rsidRPr="0019697B" w:rsidRDefault="008D4D82" w:rsidP="0019697B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50" w:right="-120" w:hanging="1036"/>
        <w:jc w:val="both"/>
        <w:rPr>
          <w:rFonts w:ascii="標楷體" w:eastAsia="標楷體" w:hAnsi="標楷體"/>
          <w:color w:val="000000"/>
          <w:szCs w:val="24"/>
        </w:rPr>
      </w:pPr>
      <w:r w:rsidRPr="0019697B">
        <w:rPr>
          <w:rFonts w:ascii="標楷體" w:eastAsia="標楷體" w:hAnsi="標楷體" w:cs="*DFKai-SB-5649-Identity-H" w:hint="eastAsia"/>
          <w:kern w:val="0"/>
          <w:szCs w:val="24"/>
        </w:rPr>
        <w:t>本辦法申請要件如下</w:t>
      </w:r>
      <w:r w:rsidR="002D5D74" w:rsidRPr="0019697B">
        <w:rPr>
          <w:rFonts w:ascii="標楷體" w:eastAsia="標楷體" w:hAnsi="標楷體" w:cs="*DFKai-SB-5649-Identity-H" w:hint="eastAsia"/>
          <w:kern w:val="0"/>
          <w:szCs w:val="24"/>
        </w:rPr>
        <w:t>：</w:t>
      </w:r>
    </w:p>
    <w:p w:rsidR="00CF088E" w:rsidRPr="00CF088E" w:rsidRDefault="00AC42FB" w:rsidP="00CF088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420" w:lineRule="exact"/>
        <w:ind w:leftChars="0" w:rightChars="-50" w:right="-120"/>
        <w:jc w:val="both"/>
        <w:rPr>
          <w:rFonts w:ascii="標楷體" w:eastAsia="標楷體" w:hAnsi="標楷體"/>
          <w:color w:val="000000"/>
          <w:szCs w:val="24"/>
        </w:rPr>
      </w:pPr>
      <w:r w:rsidRPr="00CF088E">
        <w:rPr>
          <w:rFonts w:ascii="標楷體" w:eastAsia="標楷體" w:hAnsi="標楷體" w:hint="eastAsia"/>
          <w:color w:val="000000"/>
          <w:szCs w:val="24"/>
        </w:rPr>
        <w:t>應推舉</w:t>
      </w:r>
      <w:proofErr w:type="gramStart"/>
      <w:r w:rsidRPr="00CF088E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CF088E">
        <w:rPr>
          <w:rFonts w:ascii="標楷體" w:eastAsia="標楷體" w:hAnsi="標楷體" w:hint="eastAsia"/>
          <w:color w:val="000000"/>
          <w:szCs w:val="24"/>
        </w:rPr>
        <w:t>人為申請人</w:t>
      </w:r>
      <w:r w:rsidR="002D5D74" w:rsidRPr="00CF088E">
        <w:rPr>
          <w:rFonts w:ascii="標楷體" w:eastAsia="標楷體" w:hAnsi="標楷體" w:hint="eastAsia"/>
          <w:color w:val="000000"/>
          <w:szCs w:val="24"/>
        </w:rPr>
        <w:t>(往生者之直系血親或配偶身分，若無後代得由家族之一</w:t>
      </w:r>
      <w:proofErr w:type="gramStart"/>
      <w:r w:rsidR="002D5D74" w:rsidRPr="00CF088E">
        <w:rPr>
          <w:rFonts w:ascii="標楷體" w:eastAsia="標楷體" w:hAnsi="標楷體" w:hint="eastAsia"/>
          <w:color w:val="000000"/>
          <w:szCs w:val="24"/>
        </w:rPr>
        <w:t>人經切結</w:t>
      </w:r>
      <w:proofErr w:type="gramEnd"/>
      <w:r w:rsidR="002D5D74" w:rsidRPr="00CF088E">
        <w:rPr>
          <w:rFonts w:ascii="標楷體" w:eastAsia="標楷體" w:hAnsi="標楷體" w:hint="eastAsia"/>
          <w:color w:val="000000"/>
          <w:szCs w:val="24"/>
        </w:rPr>
        <w:t>後，代為認領)</w:t>
      </w:r>
      <w:r w:rsidRPr="00CF088E">
        <w:rPr>
          <w:rFonts w:ascii="標楷體" w:eastAsia="標楷體" w:hAnsi="標楷體" w:hint="eastAsia"/>
          <w:color w:val="000000"/>
          <w:szCs w:val="24"/>
        </w:rPr>
        <w:t>辦理認領登記，並代為申請遷葬事宜，所需檢附</w:t>
      </w:r>
      <w:r w:rsidR="006832A1" w:rsidRPr="00CF088E">
        <w:rPr>
          <w:rFonts w:ascii="標楷體" w:eastAsia="標楷體" w:hAnsi="標楷體" w:hint="eastAsia"/>
          <w:color w:val="000000"/>
          <w:szCs w:val="24"/>
        </w:rPr>
        <w:t>文件有：</w:t>
      </w:r>
      <w:r w:rsidRPr="00CF088E">
        <w:rPr>
          <w:rFonts w:ascii="標楷體" w:eastAsia="標楷體" w:hAnsi="標楷體" w:hint="eastAsia"/>
          <w:color w:val="000000"/>
          <w:szCs w:val="24"/>
        </w:rPr>
        <w:t>墳墓認領登記申請書、認領公墓遷葬切結書、申請人國民身分證及私章、</w:t>
      </w:r>
      <w:r w:rsidR="006832A1" w:rsidRPr="00CF088E">
        <w:rPr>
          <w:rFonts w:ascii="標楷體" w:eastAsia="標楷體" w:hAnsi="標楷體" w:hint="eastAsia"/>
          <w:color w:val="000000"/>
          <w:szCs w:val="24"/>
        </w:rPr>
        <w:t>往生</w:t>
      </w:r>
      <w:r w:rsidRPr="00CF088E">
        <w:rPr>
          <w:rFonts w:ascii="標楷體" w:eastAsia="標楷體" w:hAnsi="標楷體" w:hint="eastAsia"/>
          <w:color w:val="000000"/>
          <w:szCs w:val="24"/>
        </w:rPr>
        <w:t>者除戶謄本、申請人與</w:t>
      </w:r>
      <w:r w:rsidR="006832A1" w:rsidRPr="00CF088E">
        <w:rPr>
          <w:rFonts w:ascii="標楷體" w:eastAsia="標楷體" w:hAnsi="標楷體" w:hint="eastAsia"/>
          <w:color w:val="000000"/>
          <w:szCs w:val="24"/>
        </w:rPr>
        <w:t>往生</w:t>
      </w:r>
      <w:r w:rsidRPr="00CF088E">
        <w:rPr>
          <w:rFonts w:ascii="標楷體" w:eastAsia="標楷體" w:hAnsi="標楷體" w:hint="eastAsia"/>
          <w:color w:val="000000"/>
          <w:szCs w:val="24"/>
        </w:rPr>
        <w:t>者關係之證明文件或相關文件。</w:t>
      </w:r>
    </w:p>
    <w:p w:rsidR="00AC42FB" w:rsidRPr="00CF088E" w:rsidRDefault="00AC42FB" w:rsidP="00CF088E">
      <w:pPr>
        <w:pStyle w:val="a3"/>
        <w:numPr>
          <w:ilvl w:val="0"/>
          <w:numId w:val="11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CF088E">
        <w:rPr>
          <w:rFonts w:ascii="標楷體" w:eastAsia="標楷體" w:hAnsi="標楷體" w:hint="eastAsia"/>
          <w:color w:val="000000"/>
          <w:szCs w:val="24"/>
        </w:rPr>
        <w:t>申請人必須於</w:t>
      </w:r>
      <w:proofErr w:type="gramStart"/>
      <w:r w:rsidRPr="00CF088E">
        <w:rPr>
          <w:rFonts w:ascii="標楷體" w:eastAsia="標楷體" w:hAnsi="標楷體" w:hint="eastAsia"/>
          <w:color w:val="000000"/>
          <w:szCs w:val="24"/>
        </w:rPr>
        <w:t>起掘前</w:t>
      </w:r>
      <w:proofErr w:type="gramEnd"/>
      <w:r w:rsidRPr="00CF088E">
        <w:rPr>
          <w:rFonts w:ascii="標楷體" w:eastAsia="標楷體" w:hAnsi="標楷體" w:hint="eastAsia"/>
          <w:color w:val="000000"/>
          <w:szCs w:val="24"/>
        </w:rPr>
        <w:t>，檢附相關文件向本所申請</w:t>
      </w:r>
      <w:proofErr w:type="gramStart"/>
      <w:r w:rsidRPr="00CF088E">
        <w:rPr>
          <w:rFonts w:ascii="標楷體" w:eastAsia="標楷體" w:hAnsi="標楷體" w:hint="eastAsia"/>
          <w:color w:val="000000"/>
          <w:szCs w:val="24"/>
        </w:rPr>
        <w:t>起掘許可</w:t>
      </w:r>
      <w:proofErr w:type="gramEnd"/>
      <w:r w:rsidRPr="00CF088E">
        <w:rPr>
          <w:rFonts w:ascii="標楷體" w:eastAsia="標楷體" w:hAnsi="標楷體" w:hint="eastAsia"/>
          <w:color w:val="000000"/>
          <w:szCs w:val="24"/>
        </w:rPr>
        <w:t>，且經本所公墓管理人員勘查確實於本所公告遷葬範圍</w:t>
      </w:r>
      <w:proofErr w:type="gramStart"/>
      <w:r w:rsidRPr="00CF088E">
        <w:rPr>
          <w:rFonts w:ascii="標楷體" w:eastAsia="標楷體" w:hAnsi="標楷體" w:hint="eastAsia"/>
          <w:color w:val="000000"/>
          <w:szCs w:val="24"/>
        </w:rPr>
        <w:t>內起掘</w:t>
      </w:r>
      <w:proofErr w:type="gramEnd"/>
      <w:r w:rsidRPr="00CF088E">
        <w:rPr>
          <w:rFonts w:ascii="標楷體" w:eastAsia="標楷體" w:hAnsi="標楷體" w:hint="eastAsia"/>
          <w:color w:val="000000"/>
          <w:szCs w:val="24"/>
        </w:rPr>
        <w:t>，</w:t>
      </w:r>
      <w:r w:rsidR="002F2BE9" w:rsidRPr="00CF088E">
        <w:rPr>
          <w:rFonts w:ascii="標楷體" w:eastAsia="標楷體" w:hAnsi="標楷體" w:hint="eastAsia"/>
          <w:color w:val="000000"/>
          <w:szCs w:val="24"/>
        </w:rPr>
        <w:t>始</w:t>
      </w:r>
      <w:r w:rsidRPr="00CF088E">
        <w:rPr>
          <w:rFonts w:ascii="標楷體" w:eastAsia="標楷體" w:hAnsi="標楷體" w:hint="eastAsia"/>
          <w:color w:val="000000"/>
          <w:szCs w:val="24"/>
        </w:rPr>
        <w:t>得適用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Cs w:val="24"/>
          </w:rPr>
          <m:t>。</m:t>
        </m:r>
      </m:oMath>
    </w:p>
    <w:p w:rsidR="00CF088E" w:rsidRPr="00CF088E" w:rsidRDefault="00AC42FB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 w:hanging="1036"/>
        <w:jc w:val="both"/>
        <w:rPr>
          <w:rFonts w:ascii="標楷體" w:eastAsia="標楷體" w:hAnsi="標楷體"/>
          <w:color w:val="000000"/>
          <w:szCs w:val="24"/>
        </w:rPr>
      </w:pPr>
      <w:r w:rsidRPr="00CF088E">
        <w:rPr>
          <w:rFonts w:ascii="標楷體" w:eastAsia="標楷體" w:hAnsi="標楷體" w:cs="*DFKai-SB-5649-Identity-H" w:hint="eastAsia"/>
          <w:kern w:val="0"/>
          <w:szCs w:val="24"/>
        </w:rPr>
        <w:t>墳墓認領人如以詐欺或其他不正當方法獲取</w:t>
      </w:r>
      <w:r w:rsidR="00A11E7C" w:rsidRPr="00CF088E">
        <w:rPr>
          <w:rFonts w:ascii="標楷體" w:eastAsia="標楷體" w:hAnsi="標楷體" w:cs="*DFKai-SB-5649-Identity-H" w:hint="eastAsia"/>
          <w:kern w:val="0"/>
          <w:szCs w:val="24"/>
        </w:rPr>
        <w:t>本所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相關遷葬補償</w:t>
      </w:r>
      <w:r w:rsidR="006832A1" w:rsidRPr="00CF088E">
        <w:rPr>
          <w:rFonts w:ascii="標楷體" w:eastAsia="標楷體" w:hAnsi="標楷體" w:cs="*DFKai-SB-5649-Identity-H" w:hint="eastAsia"/>
          <w:kern w:val="0"/>
          <w:szCs w:val="24"/>
        </w:rPr>
        <w:t>款或任何利益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者，經本</w:t>
      </w:r>
      <w:r w:rsidR="00554643" w:rsidRPr="00CF088E">
        <w:rPr>
          <w:rFonts w:ascii="標楷體" w:eastAsia="標楷體" w:hAnsi="標楷體" w:cs="*DFKai-SB-5649-Identity-H" w:hint="eastAsia"/>
          <w:kern w:val="0"/>
          <w:szCs w:val="24"/>
        </w:rPr>
        <w:t>所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查明</w:t>
      </w:r>
      <w:r w:rsidR="00A11E7C" w:rsidRPr="00CF088E">
        <w:rPr>
          <w:rFonts w:ascii="標楷體" w:eastAsia="標楷體" w:hAnsi="標楷體" w:cs="*DFKai-SB-5649-Identity-H" w:hint="eastAsia"/>
          <w:kern w:val="0"/>
          <w:szCs w:val="24"/>
        </w:rPr>
        <w:t>事實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後</w:t>
      </w:r>
      <w:r w:rsidR="00A11E7C" w:rsidRPr="00CF088E">
        <w:rPr>
          <w:rFonts w:ascii="標楷體" w:eastAsia="標楷體" w:hAnsi="標楷體" w:cs="*DFKai-SB-5649-Identity-H" w:hint="eastAsia"/>
          <w:kern w:val="0"/>
          <w:szCs w:val="24"/>
        </w:rPr>
        <w:t>通知繳回。如墳墓認領人未於本所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通知</w:t>
      </w:r>
      <w:r w:rsidR="00A11E7C" w:rsidRPr="00CF088E">
        <w:rPr>
          <w:rFonts w:ascii="標楷體" w:eastAsia="標楷體" w:hAnsi="標楷體" w:cs="*DFKai-SB-5649-Identity-H" w:hint="eastAsia"/>
          <w:kern w:val="0"/>
          <w:szCs w:val="24"/>
        </w:rPr>
        <w:t>之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期限內繳回，</w:t>
      </w:r>
      <w:r w:rsidR="00A11E7C" w:rsidRPr="00CF088E">
        <w:rPr>
          <w:rFonts w:ascii="標楷體" w:eastAsia="標楷體" w:hAnsi="標楷體" w:cs="*DFKai-SB-5649-Identity-H" w:hint="eastAsia"/>
          <w:kern w:val="0"/>
          <w:szCs w:val="24"/>
        </w:rPr>
        <w:t>本所</w:t>
      </w:r>
      <w:r w:rsidRPr="00CF088E">
        <w:rPr>
          <w:rFonts w:ascii="標楷體" w:eastAsia="標楷體" w:hAnsi="標楷體" w:cs="*DFKai-SB-5649-Identity-H" w:hint="eastAsia"/>
          <w:kern w:val="0"/>
          <w:szCs w:val="24"/>
        </w:rPr>
        <w:t>依相關法令究辦。</w:t>
      </w:r>
    </w:p>
    <w:p w:rsidR="00CF088E" w:rsidRDefault="00076EDF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CF088E">
        <w:rPr>
          <w:rFonts w:ascii="標楷體" w:eastAsia="標楷體" w:hAnsi="標楷體" w:cs="*DFKai-SB-5649-Identity-H" w:hint="eastAsia"/>
          <w:kern w:val="0"/>
          <w:szCs w:val="24"/>
        </w:rPr>
        <w:t>本辦法</w:t>
      </w:r>
      <w:proofErr w:type="gramStart"/>
      <w:r w:rsidRPr="00CF088E">
        <w:rPr>
          <w:rFonts w:ascii="標楷體" w:eastAsia="標楷體" w:hAnsi="標楷體" w:cs="*DFKai-SB-5649-Identity-H" w:hint="eastAsia"/>
          <w:kern w:val="0"/>
          <w:szCs w:val="24"/>
        </w:rPr>
        <w:t>所需書表</w:t>
      </w:r>
      <w:proofErr w:type="gramEnd"/>
      <w:r w:rsidRPr="00CF088E">
        <w:rPr>
          <w:rFonts w:ascii="標楷體" w:eastAsia="標楷體" w:hAnsi="標楷體" w:cs="*DFKai-SB-5649-Identity-H" w:hint="eastAsia"/>
          <w:kern w:val="0"/>
          <w:szCs w:val="24"/>
        </w:rPr>
        <w:t>格式由本所另定之。</w:t>
      </w:r>
    </w:p>
    <w:p w:rsidR="00CF088E" w:rsidRDefault="00AD4008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CF088E">
        <w:rPr>
          <w:rFonts w:ascii="標楷體" w:eastAsia="標楷體" w:hAnsi="標楷體" w:cs="*DFKai-SB-5649-Identity-H" w:hint="eastAsia"/>
          <w:kern w:val="0"/>
          <w:szCs w:val="24"/>
        </w:rPr>
        <w:t>本辦法如有未盡事宜，依其他相關法令辦理。</w:t>
      </w:r>
    </w:p>
    <w:p w:rsidR="008D3F1A" w:rsidRPr="00CF088E" w:rsidRDefault="00AD4008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CF088E">
        <w:rPr>
          <w:rFonts w:ascii="標楷體" w:eastAsia="標楷體" w:hAnsi="標楷體" w:cs="*DFKai-SB-5649-Identity-H" w:hint="eastAsia"/>
          <w:kern w:val="0"/>
          <w:szCs w:val="24"/>
        </w:rPr>
        <w:t>本所得隨時修正本辦法，並得另訂相關實施規範、措施或公告補充</w:t>
      </w:r>
      <w:r w:rsidR="008D3F1A" w:rsidRPr="00CF088E">
        <w:rPr>
          <w:rFonts w:ascii="標楷體" w:eastAsia="標楷體" w:hAnsi="標楷體" w:cs="*DFKai-SB-5649-Identity-H" w:hint="eastAsia"/>
          <w:kern w:val="0"/>
          <w:szCs w:val="24"/>
        </w:rPr>
        <w:t>之。</w:t>
      </w:r>
    </w:p>
    <w:p w:rsidR="00AD4008" w:rsidRPr="000B629A" w:rsidRDefault="00AD4008" w:rsidP="00CF088E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20" w:lineRule="exact"/>
        <w:ind w:leftChars="0" w:left="1276" w:rightChars="-110" w:right="-264"/>
        <w:jc w:val="both"/>
        <w:rPr>
          <w:rFonts w:ascii="標楷體" w:eastAsia="標楷體" w:hAnsi="標楷體" w:cs="*DFKai-SB-5649-Identity-H"/>
          <w:kern w:val="0"/>
          <w:szCs w:val="24"/>
        </w:rPr>
      </w:pPr>
      <w:r w:rsidRPr="000B629A">
        <w:rPr>
          <w:rFonts w:ascii="標楷體" w:eastAsia="標楷體" w:hAnsi="標楷體" w:cs="*DFKai-SB-5649-Identity-H" w:hint="eastAsia"/>
          <w:kern w:val="0"/>
          <w:szCs w:val="24"/>
        </w:rPr>
        <w:t>本辦法經核定後，自發布日施行，修正時亦同。</w:t>
      </w:r>
    </w:p>
    <w:p w:rsidR="00B06C65" w:rsidRPr="000B629A" w:rsidRDefault="00B06C65" w:rsidP="00CF088E">
      <w:pPr>
        <w:autoSpaceDE w:val="0"/>
        <w:autoSpaceDN w:val="0"/>
        <w:adjustRightInd w:val="0"/>
        <w:spacing w:line="420" w:lineRule="exact"/>
        <w:ind w:leftChars="100" w:left="240"/>
        <w:jc w:val="distribute"/>
        <w:rPr>
          <w:rFonts w:ascii="標楷體" w:eastAsia="標楷體" w:hAnsi="標楷體"/>
          <w:szCs w:val="24"/>
        </w:rPr>
      </w:pPr>
    </w:p>
    <w:sectPr w:rsidR="00B06C65" w:rsidRPr="000B629A" w:rsidSect="00CF088E">
      <w:footerReference w:type="default" r:id="rId8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67B" w:rsidRDefault="0074267B" w:rsidP="00EB4EE2">
      <w:r>
        <w:separator/>
      </w:r>
    </w:p>
  </w:endnote>
  <w:endnote w:type="continuationSeparator" w:id="0">
    <w:p w:rsidR="0074267B" w:rsidRDefault="0074267B" w:rsidP="00EB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*DFKai-SB-5650-Identity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*DFKai-SB-5652-Identity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*DFKai-SB-5651-Identity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*SimSun-5648-Identity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*DFKai-SB-5649-Identity-H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E2" w:rsidRDefault="00EB4EE2">
    <w:pPr>
      <w:spacing w:line="220" w:lineRule="exact"/>
      <w:jc w:val="center"/>
    </w:pPr>
    <w:r>
      <w:rPr>
        <w:rFonts w:ascii="SimSun" w:eastAsia="SimSun" w:hAnsi="SimSun" w:hint="eastAsia"/>
        <w:color w:val="000000"/>
        <w:sz w:val="14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67B" w:rsidRDefault="0074267B" w:rsidP="00EB4EE2">
      <w:r>
        <w:separator/>
      </w:r>
    </w:p>
  </w:footnote>
  <w:footnote w:type="continuationSeparator" w:id="0">
    <w:p w:rsidR="0074267B" w:rsidRDefault="0074267B" w:rsidP="00EB4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477"/>
    <w:multiLevelType w:val="hybridMultilevel"/>
    <w:tmpl w:val="72FC9852"/>
    <w:lvl w:ilvl="0" w:tplc="9E967CD4">
      <w:start w:val="1"/>
      <w:numFmt w:val="taiwaneseCountingThousand"/>
      <w:lvlText w:val="第%1條"/>
      <w:lvlJc w:val="left"/>
      <w:pPr>
        <w:ind w:left="12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CD330C5"/>
    <w:multiLevelType w:val="hybridMultilevel"/>
    <w:tmpl w:val="5F580938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">
    <w:nsid w:val="129641AC"/>
    <w:multiLevelType w:val="hybridMultilevel"/>
    <w:tmpl w:val="55E6BD1C"/>
    <w:lvl w:ilvl="0" w:tplc="25F0C37E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F30116"/>
    <w:multiLevelType w:val="hybridMultilevel"/>
    <w:tmpl w:val="5C5A6FEC"/>
    <w:lvl w:ilvl="0" w:tplc="B6044214">
      <w:start w:val="4"/>
      <w:numFmt w:val="taiwaneseCountingThousand"/>
      <w:lvlText w:val="%1、"/>
      <w:lvlJc w:val="left"/>
      <w:pPr>
        <w:ind w:left="14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">
    <w:nsid w:val="289F0C8B"/>
    <w:multiLevelType w:val="hybridMultilevel"/>
    <w:tmpl w:val="C09A8D3C"/>
    <w:lvl w:ilvl="0" w:tplc="9C60B88A">
      <w:start w:val="1"/>
      <w:numFmt w:val="taiwaneseCountingThousand"/>
      <w:lvlText w:val="第%1條"/>
      <w:lvlJc w:val="left"/>
      <w:pPr>
        <w:ind w:left="1320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83A25A7"/>
    <w:multiLevelType w:val="hybridMultilevel"/>
    <w:tmpl w:val="8690BFEE"/>
    <w:lvl w:ilvl="0" w:tplc="04090015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>
    <w:nsid w:val="4A20706E"/>
    <w:multiLevelType w:val="hybridMultilevel"/>
    <w:tmpl w:val="6B7049B0"/>
    <w:lvl w:ilvl="0" w:tplc="04090015">
      <w:start w:val="1"/>
      <w:numFmt w:val="taiwaneseCountingThousand"/>
      <w:lvlText w:val="%1、"/>
      <w:lvlJc w:val="left"/>
      <w:pPr>
        <w:ind w:left="221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99" w:hanging="480"/>
      </w:pPr>
    </w:lvl>
    <w:lvl w:ilvl="2" w:tplc="0409001B" w:tentative="1">
      <w:start w:val="1"/>
      <w:numFmt w:val="lowerRoman"/>
      <w:lvlText w:val="%3."/>
      <w:lvlJc w:val="right"/>
      <w:pPr>
        <w:ind w:left="3179" w:hanging="480"/>
      </w:pPr>
    </w:lvl>
    <w:lvl w:ilvl="3" w:tplc="0409000F" w:tentative="1">
      <w:start w:val="1"/>
      <w:numFmt w:val="decimal"/>
      <w:lvlText w:val="%4."/>
      <w:lvlJc w:val="left"/>
      <w:pPr>
        <w:ind w:left="3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9" w:hanging="480"/>
      </w:pPr>
    </w:lvl>
    <w:lvl w:ilvl="5" w:tplc="0409001B" w:tentative="1">
      <w:start w:val="1"/>
      <w:numFmt w:val="lowerRoman"/>
      <w:lvlText w:val="%6."/>
      <w:lvlJc w:val="right"/>
      <w:pPr>
        <w:ind w:left="4619" w:hanging="480"/>
      </w:pPr>
    </w:lvl>
    <w:lvl w:ilvl="6" w:tplc="0409000F" w:tentative="1">
      <w:start w:val="1"/>
      <w:numFmt w:val="decimal"/>
      <w:lvlText w:val="%7."/>
      <w:lvlJc w:val="left"/>
      <w:pPr>
        <w:ind w:left="5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9" w:hanging="480"/>
      </w:pPr>
    </w:lvl>
    <w:lvl w:ilvl="8" w:tplc="0409001B" w:tentative="1">
      <w:start w:val="1"/>
      <w:numFmt w:val="lowerRoman"/>
      <w:lvlText w:val="%9."/>
      <w:lvlJc w:val="right"/>
      <w:pPr>
        <w:ind w:left="6059" w:hanging="480"/>
      </w:pPr>
    </w:lvl>
  </w:abstractNum>
  <w:abstractNum w:abstractNumId="7">
    <w:nsid w:val="61E840E0"/>
    <w:multiLevelType w:val="hybridMultilevel"/>
    <w:tmpl w:val="E872D93E"/>
    <w:lvl w:ilvl="0" w:tplc="B426B3B8">
      <w:start w:val="1"/>
      <w:numFmt w:val="taiwaneseCountingThousand"/>
      <w:lvlText w:val="%1、"/>
      <w:lvlJc w:val="left"/>
      <w:pPr>
        <w:ind w:left="1942" w:hanging="480"/>
      </w:pPr>
      <w:rPr>
        <w:rFonts w:ascii="標楷體" w:eastAsia="標楷體" w:hAnsi="標楷體" w:cstheme="minorBidi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422" w:hanging="480"/>
      </w:pPr>
    </w:lvl>
    <w:lvl w:ilvl="2" w:tplc="FFFFFFFF" w:tentative="1">
      <w:start w:val="1"/>
      <w:numFmt w:val="lowerRoman"/>
      <w:lvlText w:val="%3."/>
      <w:lvlJc w:val="right"/>
      <w:pPr>
        <w:ind w:left="2902" w:hanging="480"/>
      </w:pPr>
    </w:lvl>
    <w:lvl w:ilvl="3" w:tplc="FFFFFFFF" w:tentative="1">
      <w:start w:val="1"/>
      <w:numFmt w:val="decimal"/>
      <w:lvlText w:val="%4."/>
      <w:lvlJc w:val="left"/>
      <w:pPr>
        <w:ind w:left="33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62" w:hanging="480"/>
      </w:pPr>
    </w:lvl>
    <w:lvl w:ilvl="5" w:tplc="FFFFFFFF" w:tentative="1">
      <w:start w:val="1"/>
      <w:numFmt w:val="lowerRoman"/>
      <w:lvlText w:val="%6."/>
      <w:lvlJc w:val="right"/>
      <w:pPr>
        <w:ind w:left="4342" w:hanging="480"/>
      </w:pPr>
    </w:lvl>
    <w:lvl w:ilvl="6" w:tplc="FFFFFFFF" w:tentative="1">
      <w:start w:val="1"/>
      <w:numFmt w:val="decimal"/>
      <w:lvlText w:val="%7."/>
      <w:lvlJc w:val="left"/>
      <w:pPr>
        <w:ind w:left="48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02" w:hanging="480"/>
      </w:pPr>
    </w:lvl>
    <w:lvl w:ilvl="8" w:tplc="FFFFFFFF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8">
    <w:nsid w:val="6AF1715B"/>
    <w:multiLevelType w:val="hybridMultilevel"/>
    <w:tmpl w:val="AE767CBE"/>
    <w:lvl w:ilvl="0" w:tplc="1848D01A">
      <w:start w:val="1"/>
      <w:numFmt w:val="taiwaneseCountingThousand"/>
      <w:lvlText w:val="%1、"/>
      <w:lvlJc w:val="left"/>
      <w:pPr>
        <w:ind w:left="1695" w:hanging="720"/>
      </w:pPr>
      <w:rPr>
        <w:rFonts w:cs="*DFKai-SB-5650-Identity-H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>
    <w:nsid w:val="75D52CDA"/>
    <w:multiLevelType w:val="hybridMultilevel"/>
    <w:tmpl w:val="D8D27DB2"/>
    <w:lvl w:ilvl="0" w:tplc="2C1EC92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7E8B69FC"/>
    <w:multiLevelType w:val="hybridMultilevel"/>
    <w:tmpl w:val="A3322900"/>
    <w:lvl w:ilvl="0" w:tplc="1BB2034A">
      <w:start w:val="1"/>
      <w:numFmt w:val="taiwaneseCountingThousand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401"/>
    <w:rsid w:val="000077AD"/>
    <w:rsid w:val="00026595"/>
    <w:rsid w:val="0004209A"/>
    <w:rsid w:val="00065D57"/>
    <w:rsid w:val="00076EDF"/>
    <w:rsid w:val="00082FFC"/>
    <w:rsid w:val="000A368F"/>
    <w:rsid w:val="000B629A"/>
    <w:rsid w:val="000C04F2"/>
    <w:rsid w:val="000D62D8"/>
    <w:rsid w:val="000E41EA"/>
    <w:rsid w:val="0012712D"/>
    <w:rsid w:val="00150AB5"/>
    <w:rsid w:val="0019697B"/>
    <w:rsid w:val="001B7D3C"/>
    <w:rsid w:val="00217E3A"/>
    <w:rsid w:val="002352A2"/>
    <w:rsid w:val="00262207"/>
    <w:rsid w:val="00296CCB"/>
    <w:rsid w:val="002D5D74"/>
    <w:rsid w:val="002F2BE9"/>
    <w:rsid w:val="00342197"/>
    <w:rsid w:val="003626C8"/>
    <w:rsid w:val="0036471D"/>
    <w:rsid w:val="003B25E0"/>
    <w:rsid w:val="003C2207"/>
    <w:rsid w:val="0045102D"/>
    <w:rsid w:val="004A616D"/>
    <w:rsid w:val="004B63C2"/>
    <w:rsid w:val="004D2D88"/>
    <w:rsid w:val="004F3109"/>
    <w:rsid w:val="004F38A5"/>
    <w:rsid w:val="005040E5"/>
    <w:rsid w:val="005158CD"/>
    <w:rsid w:val="00546455"/>
    <w:rsid w:val="00554643"/>
    <w:rsid w:val="0059579A"/>
    <w:rsid w:val="005A0DAC"/>
    <w:rsid w:val="005A1F49"/>
    <w:rsid w:val="005C23B6"/>
    <w:rsid w:val="005E37A9"/>
    <w:rsid w:val="005F0090"/>
    <w:rsid w:val="005F3D25"/>
    <w:rsid w:val="006620CE"/>
    <w:rsid w:val="006832A1"/>
    <w:rsid w:val="00687EBC"/>
    <w:rsid w:val="006B4F11"/>
    <w:rsid w:val="006F62FC"/>
    <w:rsid w:val="0074267B"/>
    <w:rsid w:val="007438C1"/>
    <w:rsid w:val="00775C97"/>
    <w:rsid w:val="007862B8"/>
    <w:rsid w:val="00797EC2"/>
    <w:rsid w:val="007C1641"/>
    <w:rsid w:val="00833425"/>
    <w:rsid w:val="00837DDF"/>
    <w:rsid w:val="008411CB"/>
    <w:rsid w:val="008462F0"/>
    <w:rsid w:val="00861F79"/>
    <w:rsid w:val="00886B01"/>
    <w:rsid w:val="008D3F1A"/>
    <w:rsid w:val="008D4D82"/>
    <w:rsid w:val="008E0618"/>
    <w:rsid w:val="008E1F2B"/>
    <w:rsid w:val="008E7D34"/>
    <w:rsid w:val="00910C18"/>
    <w:rsid w:val="00912E38"/>
    <w:rsid w:val="009944A1"/>
    <w:rsid w:val="009A0272"/>
    <w:rsid w:val="009B2715"/>
    <w:rsid w:val="00A02183"/>
    <w:rsid w:val="00A11E7C"/>
    <w:rsid w:val="00A242F0"/>
    <w:rsid w:val="00A40123"/>
    <w:rsid w:val="00A61EBD"/>
    <w:rsid w:val="00A70A1E"/>
    <w:rsid w:val="00A81836"/>
    <w:rsid w:val="00AA1B0A"/>
    <w:rsid w:val="00AA495E"/>
    <w:rsid w:val="00AC42FB"/>
    <w:rsid w:val="00AD4008"/>
    <w:rsid w:val="00AD533C"/>
    <w:rsid w:val="00B06C65"/>
    <w:rsid w:val="00B07EE9"/>
    <w:rsid w:val="00B33E13"/>
    <w:rsid w:val="00B458BB"/>
    <w:rsid w:val="00B45A42"/>
    <w:rsid w:val="00B67600"/>
    <w:rsid w:val="00B7626C"/>
    <w:rsid w:val="00BA0154"/>
    <w:rsid w:val="00BA3D08"/>
    <w:rsid w:val="00BC2846"/>
    <w:rsid w:val="00BE40A8"/>
    <w:rsid w:val="00C123E0"/>
    <w:rsid w:val="00C15986"/>
    <w:rsid w:val="00C37CDB"/>
    <w:rsid w:val="00C76AB4"/>
    <w:rsid w:val="00CA5F94"/>
    <w:rsid w:val="00CD4550"/>
    <w:rsid w:val="00CF088E"/>
    <w:rsid w:val="00D42CAE"/>
    <w:rsid w:val="00DF78DD"/>
    <w:rsid w:val="00E3297C"/>
    <w:rsid w:val="00E3413A"/>
    <w:rsid w:val="00E37CE1"/>
    <w:rsid w:val="00E42401"/>
    <w:rsid w:val="00E7186E"/>
    <w:rsid w:val="00E8102A"/>
    <w:rsid w:val="00EB4EE2"/>
    <w:rsid w:val="00F21FB4"/>
    <w:rsid w:val="00F3636A"/>
    <w:rsid w:val="00F40561"/>
    <w:rsid w:val="00F4561A"/>
    <w:rsid w:val="00F832D3"/>
    <w:rsid w:val="00F84C4C"/>
    <w:rsid w:val="00F9207F"/>
    <w:rsid w:val="00FA50EE"/>
    <w:rsid w:val="00FB1342"/>
    <w:rsid w:val="00FB4135"/>
    <w:rsid w:val="00F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8F"/>
    <w:pPr>
      <w:ind w:leftChars="200" w:left="480"/>
    </w:pPr>
  </w:style>
  <w:style w:type="character" w:styleId="a4">
    <w:name w:val="Placeholder Text"/>
    <w:basedOn w:val="a0"/>
    <w:uiPriority w:val="99"/>
    <w:semiHidden/>
    <w:rsid w:val="00AC42FB"/>
    <w:rPr>
      <w:color w:val="808080"/>
    </w:rPr>
  </w:style>
  <w:style w:type="paragraph" w:styleId="a5">
    <w:name w:val="header"/>
    <w:basedOn w:val="a"/>
    <w:link w:val="a6"/>
    <w:uiPriority w:val="99"/>
    <w:unhideWhenUsed/>
    <w:rsid w:val="00EB4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4E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4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4EE2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021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2183"/>
  </w:style>
  <w:style w:type="character" w:customStyle="1" w:styleId="ab">
    <w:name w:val="註解文字 字元"/>
    <w:basedOn w:val="a0"/>
    <w:link w:val="aa"/>
    <w:uiPriority w:val="99"/>
    <w:semiHidden/>
    <w:rsid w:val="00A021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21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02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5CAF-3FB5-4AF1-B6F6-83372A7A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>EverSuper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2025-02-03T00:59:00Z</dcterms:created>
  <dcterms:modified xsi:type="dcterms:W3CDTF">2025-02-03T00:59:00Z</dcterms:modified>
</cp:coreProperties>
</file>