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6EC" w:rsidRDefault="00035D9E" w:rsidP="00B42114">
      <w:pPr>
        <w:jc w:val="center"/>
        <w:rPr>
          <w:rFonts w:ascii="標楷體" w:eastAsia="標楷體" w:hAnsi="標楷體"/>
          <w:sz w:val="36"/>
          <w:szCs w:val="36"/>
        </w:rPr>
      </w:pPr>
      <w:bookmarkStart w:id="0" w:name="_GoBack"/>
      <w:bookmarkEnd w:id="0"/>
      <w:r w:rsidRPr="00035D9E">
        <w:rPr>
          <w:rFonts w:ascii="標楷體" w:eastAsia="標楷體" w:hAnsi="標楷體" w:hint="eastAsia"/>
          <w:sz w:val="36"/>
          <w:szCs w:val="36"/>
        </w:rPr>
        <w:t>嘉義縣大林鎮重陽敬老禮金發放自治條例</w:t>
      </w:r>
    </w:p>
    <w:p w:rsidR="00035D9E" w:rsidRPr="00035D9E" w:rsidRDefault="00D056EC" w:rsidP="00D056EC">
      <w:pPr>
        <w:rPr>
          <w:rFonts w:ascii="標楷體" w:eastAsia="標楷體" w:hAnsi="標楷體"/>
          <w:sz w:val="20"/>
          <w:szCs w:val="20"/>
        </w:rPr>
      </w:pPr>
      <w:r>
        <w:rPr>
          <w:rFonts w:ascii="標楷體" w:eastAsia="標楷體" w:hAnsi="標楷體" w:hint="eastAsia"/>
          <w:sz w:val="20"/>
          <w:szCs w:val="20"/>
        </w:rPr>
        <w:t xml:space="preserve">                                    </w:t>
      </w:r>
      <w:r w:rsidR="00035D9E" w:rsidRPr="00035D9E">
        <w:rPr>
          <w:rFonts w:ascii="標楷體" w:eastAsia="標楷體" w:hAnsi="標楷體" w:hint="eastAsia"/>
          <w:sz w:val="20"/>
          <w:szCs w:val="20"/>
        </w:rPr>
        <w:t>中華民國1</w:t>
      </w:r>
      <w:r w:rsidR="00035D9E" w:rsidRPr="00035D9E">
        <w:rPr>
          <w:rFonts w:ascii="標楷體" w:eastAsia="標楷體" w:hAnsi="標楷體"/>
          <w:sz w:val="20"/>
          <w:szCs w:val="20"/>
        </w:rPr>
        <w:t>09</w:t>
      </w:r>
      <w:r w:rsidR="00035D9E" w:rsidRPr="00035D9E">
        <w:rPr>
          <w:rFonts w:ascii="標楷體" w:eastAsia="標楷體" w:hAnsi="標楷體" w:hint="eastAsia"/>
          <w:sz w:val="20"/>
          <w:szCs w:val="20"/>
        </w:rPr>
        <w:t>年6月1</w:t>
      </w:r>
      <w:r w:rsidR="00035D9E" w:rsidRPr="00035D9E">
        <w:rPr>
          <w:rFonts w:ascii="標楷體" w:eastAsia="標楷體" w:hAnsi="標楷體"/>
          <w:sz w:val="20"/>
          <w:szCs w:val="20"/>
        </w:rPr>
        <w:t>8</w:t>
      </w:r>
      <w:r w:rsidR="00035D9E" w:rsidRPr="00035D9E">
        <w:rPr>
          <w:rFonts w:ascii="標楷體" w:eastAsia="標楷體" w:hAnsi="標楷體" w:hint="eastAsia"/>
          <w:sz w:val="20"/>
          <w:szCs w:val="20"/>
        </w:rPr>
        <w:t>日嘉大鎮行字第1</w:t>
      </w:r>
      <w:r w:rsidR="00035D9E" w:rsidRPr="00035D9E">
        <w:rPr>
          <w:rFonts w:ascii="標楷體" w:eastAsia="標楷體" w:hAnsi="標楷體"/>
          <w:sz w:val="20"/>
          <w:szCs w:val="20"/>
        </w:rPr>
        <w:t>090008329</w:t>
      </w:r>
      <w:r w:rsidR="00035D9E" w:rsidRPr="00035D9E">
        <w:rPr>
          <w:rFonts w:ascii="標楷體" w:eastAsia="標楷體" w:hAnsi="標楷體" w:hint="eastAsia"/>
          <w:sz w:val="20"/>
          <w:szCs w:val="20"/>
        </w:rPr>
        <w:t>號令制定</w:t>
      </w:r>
    </w:p>
    <w:p w:rsidR="00035D9E" w:rsidRDefault="00035D9E" w:rsidP="00035D9E">
      <w:pPr>
        <w:ind w:firstLineChars="1800" w:firstLine="3600"/>
        <w:rPr>
          <w:rFonts w:ascii="標楷體" w:eastAsia="標楷體" w:hAnsi="標楷體"/>
          <w:sz w:val="20"/>
          <w:szCs w:val="20"/>
        </w:rPr>
      </w:pPr>
      <w:r w:rsidRPr="00035D9E">
        <w:rPr>
          <w:rFonts w:ascii="標楷體" w:eastAsia="標楷體" w:hAnsi="標楷體" w:hint="eastAsia"/>
          <w:sz w:val="20"/>
          <w:szCs w:val="20"/>
        </w:rPr>
        <w:t>中華民國1</w:t>
      </w:r>
      <w:r w:rsidRPr="00035D9E">
        <w:rPr>
          <w:rFonts w:ascii="標楷體" w:eastAsia="標楷體" w:hAnsi="標楷體"/>
          <w:sz w:val="20"/>
          <w:szCs w:val="20"/>
        </w:rPr>
        <w:t>10</w:t>
      </w:r>
      <w:r w:rsidRPr="00035D9E">
        <w:rPr>
          <w:rFonts w:ascii="標楷體" w:eastAsia="標楷體" w:hAnsi="標楷體" w:hint="eastAsia"/>
          <w:sz w:val="20"/>
          <w:szCs w:val="20"/>
        </w:rPr>
        <w:t>年1</w:t>
      </w:r>
      <w:r w:rsidRPr="00035D9E">
        <w:rPr>
          <w:rFonts w:ascii="標楷體" w:eastAsia="標楷體" w:hAnsi="標楷體"/>
          <w:sz w:val="20"/>
          <w:szCs w:val="20"/>
        </w:rPr>
        <w:t>1</w:t>
      </w:r>
      <w:r w:rsidRPr="00035D9E">
        <w:rPr>
          <w:rFonts w:ascii="標楷體" w:eastAsia="標楷體" w:hAnsi="標楷體" w:hint="eastAsia"/>
          <w:sz w:val="20"/>
          <w:szCs w:val="20"/>
        </w:rPr>
        <w:t>月1</w:t>
      </w:r>
      <w:r w:rsidRPr="00035D9E">
        <w:rPr>
          <w:rFonts w:ascii="標楷體" w:eastAsia="標楷體" w:hAnsi="標楷體"/>
          <w:sz w:val="20"/>
          <w:szCs w:val="20"/>
        </w:rPr>
        <w:t>0</w:t>
      </w:r>
      <w:r w:rsidRPr="00035D9E">
        <w:rPr>
          <w:rFonts w:ascii="標楷體" w:eastAsia="標楷體" w:hAnsi="標楷體" w:hint="eastAsia"/>
          <w:sz w:val="20"/>
          <w:szCs w:val="20"/>
        </w:rPr>
        <w:t>日嘉大鎮行字第1</w:t>
      </w:r>
      <w:r w:rsidRPr="00035D9E">
        <w:rPr>
          <w:rFonts w:ascii="標楷體" w:eastAsia="標楷體" w:hAnsi="標楷體"/>
          <w:sz w:val="20"/>
          <w:szCs w:val="20"/>
        </w:rPr>
        <w:t>100016122</w:t>
      </w:r>
      <w:r w:rsidRPr="00035D9E">
        <w:rPr>
          <w:rFonts w:ascii="標楷體" w:eastAsia="標楷體" w:hAnsi="標楷體" w:hint="eastAsia"/>
          <w:sz w:val="20"/>
          <w:szCs w:val="20"/>
        </w:rPr>
        <w:t>號令修正</w:t>
      </w:r>
    </w:p>
    <w:p w:rsidR="00D056EC" w:rsidRPr="00035D9E" w:rsidRDefault="00D056EC" w:rsidP="00035D9E">
      <w:pPr>
        <w:ind w:firstLineChars="1800" w:firstLine="3600"/>
        <w:rPr>
          <w:rFonts w:ascii="標楷體" w:eastAsia="標楷體" w:hAnsi="標楷體"/>
          <w:sz w:val="20"/>
          <w:szCs w:val="20"/>
        </w:rPr>
      </w:pPr>
      <w:r w:rsidRPr="00D056EC">
        <w:rPr>
          <w:rFonts w:ascii="標楷體" w:eastAsia="標楷體" w:hAnsi="標楷體" w:hint="eastAsia"/>
          <w:sz w:val="20"/>
          <w:szCs w:val="20"/>
        </w:rPr>
        <w:t>中華民國111年6月23日嘉大鎮行字第1110008761號令修正</w:t>
      </w:r>
    </w:p>
    <w:p w:rsidR="00035D9E" w:rsidRDefault="00035D9E" w:rsidP="00EB1106">
      <w:pPr>
        <w:ind w:left="720" w:rightChars="-52" w:right="-125" w:hangingChars="300" w:hanging="720"/>
        <w:rPr>
          <w:rFonts w:ascii="標楷體" w:eastAsia="標楷體" w:hAnsi="標楷體"/>
        </w:rPr>
      </w:pPr>
      <w:r w:rsidRPr="00035D9E">
        <w:rPr>
          <w:rFonts w:ascii="標楷體" w:eastAsia="標楷體" w:hAnsi="標楷體" w:hint="eastAsia"/>
        </w:rPr>
        <w:t>第一條</w:t>
      </w:r>
      <w:r w:rsidRPr="00035D9E">
        <w:rPr>
          <w:rFonts w:ascii="標楷體" w:eastAsia="標楷體" w:hAnsi="標楷體"/>
        </w:rPr>
        <w:t xml:space="preserve">    </w:t>
      </w:r>
      <w:r w:rsidRPr="00035D9E">
        <w:rPr>
          <w:rFonts w:ascii="標楷體" w:eastAsia="標楷體" w:hAnsi="標楷體" w:hint="eastAsia"/>
        </w:rPr>
        <w:t>嘉義縣大林鎮(以下簡稱本鎮)為彰顯我國傳統崇老敬老美德，表達對資深鎮民崇高敬意，於重陽節發放敬老禮金，以增進老人福利及發揚敬老精神，特制定本自治條例。</w:t>
      </w:r>
    </w:p>
    <w:p w:rsidR="00035D9E" w:rsidRDefault="00EB1106" w:rsidP="00EB1106">
      <w:pPr>
        <w:ind w:left="720" w:rightChars="-52" w:right="-125" w:hangingChars="300" w:hanging="720"/>
        <w:rPr>
          <w:rFonts w:ascii="標楷體" w:eastAsia="標楷體" w:hAnsi="標楷體"/>
        </w:rPr>
      </w:pPr>
      <w:r>
        <w:rPr>
          <w:rFonts w:ascii="標楷體" w:eastAsia="標楷體" w:hAnsi="標楷體" w:hint="eastAsia"/>
        </w:rPr>
        <w:t xml:space="preserve">第二條 </w:t>
      </w:r>
      <w:r>
        <w:rPr>
          <w:rFonts w:ascii="標楷體" w:eastAsia="標楷體" w:hAnsi="標楷體"/>
        </w:rPr>
        <w:t xml:space="preserve">   </w:t>
      </w:r>
      <w:r>
        <w:rPr>
          <w:rFonts w:ascii="標楷體" w:eastAsia="標楷體" w:hAnsi="標楷體" w:hint="eastAsia"/>
        </w:rPr>
        <w:t>本自治條列之主管機關為嘉義縣大林鎮公所(以下簡稱本所)，執行單位為社會課。</w:t>
      </w:r>
    </w:p>
    <w:p w:rsidR="00EB1106" w:rsidRDefault="00EB1106" w:rsidP="00EB1106">
      <w:pPr>
        <w:ind w:left="720" w:rightChars="-52" w:right="-125" w:hangingChars="300" w:hanging="720"/>
        <w:rPr>
          <w:rFonts w:ascii="標楷體" w:eastAsia="標楷體" w:hAnsi="標楷體"/>
        </w:rPr>
      </w:pPr>
      <w:r>
        <w:rPr>
          <w:rFonts w:ascii="標楷體" w:eastAsia="標楷體" w:hAnsi="標楷體" w:hint="eastAsia"/>
        </w:rPr>
        <w:t xml:space="preserve">第三條 </w:t>
      </w:r>
      <w:r>
        <w:rPr>
          <w:rFonts w:ascii="標楷體" w:eastAsia="標楷體" w:hAnsi="標楷體"/>
        </w:rPr>
        <w:t xml:space="preserve">   </w:t>
      </w:r>
      <w:r>
        <w:rPr>
          <w:rFonts w:ascii="標楷體" w:eastAsia="標楷體" w:hAnsi="標楷體" w:hint="eastAsia"/>
        </w:rPr>
        <w:t>本鎮鎮民於重陽節屆滿六十五歲，且於六個月前已設籍本鎮，並於重陽節當日前一個月仍特續在籍者，為本自治條列之發放對象。</w:t>
      </w:r>
    </w:p>
    <w:p w:rsidR="00EB1106" w:rsidRDefault="00EB1106" w:rsidP="00EB1106">
      <w:pPr>
        <w:ind w:left="720" w:rightChars="-52" w:right="-125" w:hangingChars="300" w:hanging="720"/>
        <w:rPr>
          <w:rFonts w:ascii="標楷體" w:eastAsia="標楷體" w:hAnsi="標楷體"/>
        </w:rPr>
      </w:pPr>
      <w:r>
        <w:rPr>
          <w:rFonts w:ascii="標楷體" w:eastAsia="標楷體" w:hAnsi="標楷體" w:hint="eastAsia"/>
        </w:rPr>
        <w:t xml:space="preserve">第四條 </w:t>
      </w:r>
      <w:r>
        <w:rPr>
          <w:rFonts w:ascii="標楷體" w:eastAsia="標楷體" w:hAnsi="標楷體"/>
        </w:rPr>
        <w:t xml:space="preserve">   </w:t>
      </w:r>
      <w:r>
        <w:rPr>
          <w:rFonts w:ascii="標楷體" w:eastAsia="標楷體" w:hAnsi="標楷體" w:hint="eastAsia"/>
        </w:rPr>
        <w:t>符合前條規定者得領取禮金，年滿</w:t>
      </w:r>
      <w:r w:rsidRPr="005B226D">
        <w:rPr>
          <w:rFonts w:ascii="標楷體" w:eastAsia="標楷體" w:hAnsi="標楷體" w:hint="eastAsia"/>
          <w:b/>
          <w:bCs/>
          <w:color w:val="000000" w:themeColor="text1"/>
        </w:rPr>
        <w:t>六十五歲至</w:t>
      </w:r>
      <w:r w:rsidR="00F20570">
        <w:rPr>
          <w:rFonts w:ascii="標楷體" w:eastAsia="標楷體" w:hAnsi="標楷體" w:hint="eastAsia"/>
          <w:b/>
          <w:bCs/>
          <w:color w:val="000000" w:themeColor="text1"/>
        </w:rPr>
        <w:t>八</w:t>
      </w:r>
      <w:r w:rsidRPr="005B226D">
        <w:rPr>
          <w:rFonts w:ascii="標楷體" w:eastAsia="標楷體" w:hAnsi="標楷體" w:hint="eastAsia"/>
          <w:b/>
          <w:bCs/>
          <w:color w:val="000000" w:themeColor="text1"/>
        </w:rPr>
        <w:t>十九</w:t>
      </w:r>
      <w:r>
        <w:rPr>
          <w:rFonts w:ascii="標楷體" w:eastAsia="標楷體" w:hAnsi="標楷體" w:hint="eastAsia"/>
        </w:rPr>
        <w:t>歲資深國民，每人發放新臺幣</w:t>
      </w:r>
      <w:r w:rsidR="00A63897" w:rsidRPr="005B226D">
        <w:rPr>
          <w:rFonts w:ascii="標楷體" w:eastAsia="標楷體" w:hAnsi="標楷體" w:hint="eastAsia"/>
          <w:b/>
          <w:bCs/>
          <w:color w:val="000000" w:themeColor="text1"/>
        </w:rPr>
        <w:t>一千元</w:t>
      </w:r>
      <w:r>
        <w:rPr>
          <w:rFonts w:ascii="標楷體" w:eastAsia="標楷體" w:hAnsi="標楷體" w:hint="eastAsia"/>
        </w:rPr>
        <w:t>;</w:t>
      </w:r>
      <w:r w:rsidR="00A63897">
        <w:rPr>
          <w:rFonts w:ascii="標楷體" w:eastAsia="標楷體" w:hAnsi="標楷體" w:hint="eastAsia"/>
        </w:rPr>
        <w:t>年滿</w:t>
      </w:r>
      <w:r w:rsidR="00A63897" w:rsidRPr="005B226D">
        <w:rPr>
          <w:rFonts w:ascii="標楷體" w:eastAsia="標楷體" w:hAnsi="標楷體" w:hint="eastAsia"/>
          <w:b/>
          <w:bCs/>
          <w:color w:val="000000" w:themeColor="text1"/>
        </w:rPr>
        <w:t>九十歲至九十九歲</w:t>
      </w:r>
      <w:r w:rsidR="00A63897">
        <w:rPr>
          <w:rFonts w:ascii="標楷體" w:eastAsia="標楷體" w:hAnsi="標楷體" w:hint="eastAsia"/>
        </w:rPr>
        <w:t>資深國民，</w:t>
      </w:r>
      <w:r w:rsidR="00A63897" w:rsidRPr="005B226D">
        <w:rPr>
          <w:rFonts w:ascii="標楷體" w:eastAsia="標楷體" w:hAnsi="標楷體" w:hint="eastAsia"/>
          <w:b/>
          <w:bCs/>
          <w:color w:val="000000" w:themeColor="text1"/>
        </w:rPr>
        <w:t>每人發放新台幣二</w:t>
      </w:r>
      <w:r w:rsidR="005B226D">
        <w:rPr>
          <w:rFonts w:ascii="標楷體" w:eastAsia="標楷體" w:hAnsi="標楷體" w:hint="eastAsia"/>
          <w:b/>
          <w:bCs/>
          <w:color w:val="000000" w:themeColor="text1"/>
        </w:rPr>
        <w:t>千</w:t>
      </w:r>
      <w:r w:rsidR="00A63897" w:rsidRPr="005B226D">
        <w:rPr>
          <w:rFonts w:ascii="標楷體" w:eastAsia="標楷體" w:hAnsi="標楷體" w:hint="eastAsia"/>
          <w:b/>
          <w:bCs/>
          <w:color w:val="000000" w:themeColor="text1"/>
        </w:rPr>
        <w:t>元</w:t>
      </w:r>
      <w:r w:rsidR="00A63897">
        <w:rPr>
          <w:rFonts w:ascii="標楷體" w:eastAsia="標楷體" w:hAnsi="標楷體" w:hint="eastAsia"/>
        </w:rPr>
        <w:t>;</w:t>
      </w:r>
      <w:r>
        <w:rPr>
          <w:rFonts w:ascii="標楷體" w:eastAsia="標楷體" w:hAnsi="標楷體" w:hint="eastAsia"/>
        </w:rPr>
        <w:t>年滿一百歲以上資深國民，每人發放新台幣</w:t>
      </w:r>
      <w:r w:rsidR="00A63897" w:rsidRPr="005B226D">
        <w:rPr>
          <w:rFonts w:ascii="標楷體" w:eastAsia="標楷體" w:hAnsi="標楷體" w:hint="eastAsia"/>
          <w:b/>
          <w:bCs/>
          <w:color w:val="000000" w:themeColor="text1"/>
        </w:rPr>
        <w:t>三</w:t>
      </w:r>
      <w:r w:rsidRPr="005B226D">
        <w:rPr>
          <w:rFonts w:ascii="標楷體" w:eastAsia="標楷體" w:hAnsi="標楷體" w:hint="eastAsia"/>
          <w:b/>
          <w:bCs/>
          <w:color w:val="000000" w:themeColor="text1"/>
        </w:rPr>
        <w:t>千</w:t>
      </w:r>
      <w:r w:rsidR="00F20570">
        <w:rPr>
          <w:rFonts w:ascii="標楷體" w:eastAsia="標楷體" w:hAnsi="標楷體" w:hint="eastAsia"/>
          <w:b/>
          <w:bCs/>
          <w:color w:val="000000" w:themeColor="text1"/>
        </w:rPr>
        <w:t>六百</w:t>
      </w:r>
      <w:r w:rsidRPr="005B226D">
        <w:rPr>
          <w:rFonts w:ascii="標楷體" w:eastAsia="標楷體" w:hAnsi="標楷體" w:hint="eastAsia"/>
          <w:b/>
          <w:bCs/>
          <w:color w:val="000000" w:themeColor="text1"/>
        </w:rPr>
        <w:t>元</w:t>
      </w:r>
      <w:r>
        <w:rPr>
          <w:rFonts w:ascii="標楷體" w:eastAsia="標楷體" w:hAnsi="標楷體" w:hint="eastAsia"/>
        </w:rPr>
        <w:t>。</w:t>
      </w:r>
    </w:p>
    <w:p w:rsidR="00EB1106" w:rsidRDefault="00EB1106" w:rsidP="00EB1106">
      <w:pPr>
        <w:ind w:left="720" w:rightChars="-52" w:right="-125" w:hangingChars="300" w:hanging="720"/>
        <w:rPr>
          <w:rFonts w:ascii="標楷體" w:eastAsia="標楷體" w:hAnsi="標楷體"/>
        </w:rPr>
      </w:pPr>
      <w:r>
        <w:rPr>
          <w:rFonts w:ascii="標楷體" w:eastAsia="標楷體" w:hAnsi="標楷體" w:hint="eastAsia"/>
        </w:rPr>
        <w:t xml:space="preserve">第五條 </w:t>
      </w:r>
      <w:r>
        <w:rPr>
          <w:rFonts w:ascii="標楷體" w:eastAsia="標楷體" w:hAnsi="標楷體"/>
        </w:rPr>
        <w:t xml:space="preserve">   </w:t>
      </w:r>
      <w:r>
        <w:rPr>
          <w:rFonts w:ascii="標楷體" w:eastAsia="標楷體" w:hAnsi="標楷體" w:hint="eastAsia"/>
        </w:rPr>
        <w:t>禮金之發放方式如下：</w:t>
      </w:r>
    </w:p>
    <w:p w:rsidR="00EB1106" w:rsidRPr="00EB1106" w:rsidRDefault="00EB1106" w:rsidP="00EB1106">
      <w:pPr>
        <w:pStyle w:val="a7"/>
        <w:numPr>
          <w:ilvl w:val="0"/>
          <w:numId w:val="1"/>
        </w:numPr>
        <w:ind w:leftChars="0" w:rightChars="-52" w:right="-125"/>
        <w:rPr>
          <w:rFonts w:ascii="標楷體" w:eastAsia="標楷體" w:hAnsi="標楷體"/>
        </w:rPr>
      </w:pPr>
      <w:r w:rsidRPr="00EB1106">
        <w:rPr>
          <w:rFonts w:ascii="標楷體" w:eastAsia="標楷體" w:hAnsi="標楷體" w:hint="eastAsia"/>
        </w:rPr>
        <w:t>一百歲以上本鎮人瑞，由鎮民親往或指定代表祝賀慰問。</w:t>
      </w:r>
    </w:p>
    <w:p w:rsidR="00EB1106" w:rsidRDefault="00EB1106" w:rsidP="00EB1106">
      <w:pPr>
        <w:pStyle w:val="a7"/>
        <w:numPr>
          <w:ilvl w:val="0"/>
          <w:numId w:val="1"/>
        </w:numPr>
        <w:ind w:leftChars="0" w:rightChars="-52" w:right="-125"/>
        <w:rPr>
          <w:rFonts w:ascii="標楷體" w:eastAsia="標楷體" w:hAnsi="標楷體"/>
        </w:rPr>
      </w:pPr>
      <w:r>
        <w:rPr>
          <w:rFonts w:ascii="標楷體" w:eastAsia="標楷體" w:hAnsi="標楷體" w:hint="eastAsia"/>
        </w:rPr>
        <w:t>滿六十五歲至九</w:t>
      </w:r>
      <w:r w:rsidR="004D16F6">
        <w:rPr>
          <w:rFonts w:ascii="標楷體" w:eastAsia="標楷體" w:hAnsi="標楷體" w:hint="eastAsia"/>
        </w:rPr>
        <w:t>十</w:t>
      </w:r>
      <w:r>
        <w:rPr>
          <w:rFonts w:ascii="標楷體" w:eastAsia="標楷體" w:hAnsi="標楷體" w:hint="eastAsia"/>
        </w:rPr>
        <w:t>九歲資深鎮民，其發放敬老禮金方式，得於每年七月底前由</w:t>
      </w:r>
      <w:r w:rsidR="004D16F6">
        <w:rPr>
          <w:rFonts w:ascii="標楷體" w:eastAsia="標楷體" w:hAnsi="標楷體" w:hint="eastAsia"/>
        </w:rPr>
        <w:t>資深鎮民指定匯入本人帳戶或比照嘉義縣政府重陽敬老禮金匯款帳戶辦理。本所應於重陽節前一週內匯入指定帳戶。因故無法匯入者，得於三週內由里幹事或里長代為發放現金祝賀慰問。</w:t>
      </w:r>
    </w:p>
    <w:p w:rsidR="004D16F6" w:rsidRDefault="004D16F6" w:rsidP="004D16F6">
      <w:pPr>
        <w:ind w:rightChars="-52" w:right="-125"/>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每年發放期間自發放首日起至</w:t>
      </w:r>
      <w:r w:rsidRPr="004D16F6">
        <w:rPr>
          <w:rFonts w:ascii="標楷體" w:eastAsia="標楷體" w:hAnsi="標楷體" w:hint="eastAsia"/>
          <w:b/>
          <w:bCs/>
        </w:rPr>
        <w:t>三十日</w:t>
      </w:r>
      <w:r>
        <w:rPr>
          <w:rFonts w:ascii="標楷體" w:eastAsia="標楷體" w:hAnsi="標楷體" w:hint="eastAsia"/>
        </w:rPr>
        <w:t>止為限，逾期不予補發。</w:t>
      </w:r>
    </w:p>
    <w:p w:rsidR="004D16F6" w:rsidRDefault="004D16F6" w:rsidP="004D16F6">
      <w:pPr>
        <w:ind w:rightChars="-52" w:right="-125"/>
        <w:rPr>
          <w:rFonts w:ascii="標楷體" w:eastAsia="標楷體" w:hAnsi="標楷體"/>
        </w:rPr>
      </w:pPr>
      <w:r>
        <w:rPr>
          <w:rFonts w:ascii="標楷體" w:eastAsia="標楷體" w:hAnsi="標楷體" w:hint="eastAsia"/>
        </w:rPr>
        <w:t>第五條之一</w:t>
      </w:r>
      <w:r w:rsidR="0059791E">
        <w:rPr>
          <w:rFonts w:ascii="標楷體" w:eastAsia="標楷體" w:hAnsi="標楷體"/>
        </w:rPr>
        <w:t xml:space="preserve">    </w:t>
      </w:r>
      <w:r>
        <w:rPr>
          <w:rFonts w:ascii="標楷體" w:eastAsia="標楷體" w:hAnsi="標楷體" w:hint="eastAsia"/>
        </w:rPr>
        <w:t>在年度內所需經費預算未及於重陽節前審議通過，仍得補發之。不受第五</w:t>
      </w:r>
    </w:p>
    <w:p w:rsidR="004D16F6" w:rsidRDefault="004D16F6" w:rsidP="004D16F6">
      <w:pPr>
        <w:ind w:rightChars="-52" w:right="-125"/>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條重陽節前發放之限制。</w:t>
      </w:r>
    </w:p>
    <w:p w:rsidR="0059791E" w:rsidRPr="00A83E31" w:rsidRDefault="0059791E" w:rsidP="00EB2B5D">
      <w:pPr>
        <w:ind w:left="720" w:rightChars="-52" w:right="-125" w:hangingChars="300" w:hanging="720"/>
        <w:rPr>
          <w:rFonts w:ascii="標楷體" w:eastAsia="標楷體" w:hAnsi="標楷體"/>
          <w:color w:val="FF0000"/>
        </w:rPr>
      </w:pPr>
      <w:r>
        <w:rPr>
          <w:rFonts w:ascii="標楷體" w:eastAsia="標楷體" w:hAnsi="標楷體" w:hint="eastAsia"/>
        </w:rPr>
        <w:t>第五條之二</w:t>
      </w:r>
      <w:r>
        <w:rPr>
          <w:rFonts w:ascii="標楷體" w:eastAsia="標楷體" w:hAnsi="標楷體"/>
        </w:rPr>
        <w:t xml:space="preserve">   </w:t>
      </w:r>
      <w:r w:rsidRPr="00A83E31">
        <w:rPr>
          <w:rFonts w:ascii="標楷體" w:eastAsia="標楷體" w:hAnsi="標楷體"/>
          <w:b/>
          <w:bCs/>
          <w:color w:val="FF0000"/>
        </w:rPr>
        <w:t xml:space="preserve"> </w:t>
      </w:r>
      <w:r w:rsidR="00EB2B5D" w:rsidRPr="00AF2215">
        <w:rPr>
          <w:rFonts w:ascii="標楷體" w:eastAsia="標楷體" w:hAnsi="標楷體" w:hint="eastAsia"/>
          <w:b/>
          <w:bCs/>
          <w:color w:val="000000" w:themeColor="text1"/>
        </w:rPr>
        <w:t>中華民國一百一十一年</w:t>
      </w:r>
      <w:r w:rsidRPr="00AF2215">
        <w:rPr>
          <w:rFonts w:ascii="標楷體" w:eastAsia="標楷體" w:hAnsi="標楷體" w:hint="eastAsia"/>
          <w:b/>
          <w:bCs/>
          <w:color w:val="000000" w:themeColor="text1"/>
        </w:rPr>
        <w:t>重陽節敬老金發放日期修正為</w:t>
      </w:r>
      <w:r w:rsidR="00EB2B5D" w:rsidRPr="00AF2215">
        <w:rPr>
          <w:rFonts w:ascii="標楷體" w:eastAsia="標楷體" w:hAnsi="標楷體" w:hint="eastAsia"/>
          <w:b/>
          <w:bCs/>
          <w:color w:val="000000" w:themeColor="text1"/>
        </w:rPr>
        <w:t>十一月三十</w:t>
      </w:r>
      <w:r w:rsidRPr="00AF2215">
        <w:rPr>
          <w:rFonts w:ascii="標楷體" w:eastAsia="標楷體" w:hAnsi="標楷體" w:hint="eastAsia"/>
          <w:b/>
          <w:bCs/>
          <w:color w:val="000000" w:themeColor="text1"/>
        </w:rPr>
        <w:t>日過後，於</w:t>
      </w:r>
      <w:r w:rsidR="00EB2B5D" w:rsidRPr="00AF2215">
        <w:rPr>
          <w:rFonts w:ascii="標楷體" w:eastAsia="標楷體" w:hAnsi="標楷體" w:hint="eastAsia"/>
          <w:b/>
          <w:bCs/>
          <w:color w:val="000000" w:themeColor="text1"/>
        </w:rPr>
        <w:t>一百一十一</w:t>
      </w:r>
      <w:r w:rsidRPr="00AF2215">
        <w:rPr>
          <w:rFonts w:ascii="標楷體" w:eastAsia="標楷體" w:hAnsi="標楷體" w:hint="eastAsia"/>
          <w:b/>
          <w:bCs/>
          <w:color w:val="000000" w:themeColor="text1"/>
        </w:rPr>
        <w:t>年</w:t>
      </w:r>
      <w:r w:rsidR="00EB2B5D" w:rsidRPr="00AF2215">
        <w:rPr>
          <w:rFonts w:ascii="標楷體" w:eastAsia="標楷體" w:hAnsi="標楷體" w:hint="eastAsia"/>
          <w:b/>
          <w:bCs/>
          <w:color w:val="000000" w:themeColor="text1"/>
        </w:rPr>
        <w:t>十二</w:t>
      </w:r>
      <w:r w:rsidRPr="00AF2215">
        <w:rPr>
          <w:rFonts w:ascii="標楷體" w:eastAsia="標楷體" w:hAnsi="標楷體" w:hint="eastAsia"/>
          <w:b/>
          <w:bCs/>
          <w:color w:val="000000" w:themeColor="text1"/>
        </w:rPr>
        <w:t>月</w:t>
      </w:r>
      <w:r w:rsidR="00EB2B5D" w:rsidRPr="00AF2215">
        <w:rPr>
          <w:rFonts w:ascii="標楷體" w:eastAsia="標楷體" w:hAnsi="標楷體" w:hint="eastAsia"/>
          <w:b/>
          <w:bCs/>
          <w:color w:val="000000" w:themeColor="text1"/>
        </w:rPr>
        <w:t>三十</w:t>
      </w:r>
      <w:r w:rsidRPr="00AF2215">
        <w:rPr>
          <w:rFonts w:ascii="標楷體" w:eastAsia="標楷體" w:hAnsi="標楷體" w:hint="eastAsia"/>
          <w:b/>
          <w:bCs/>
          <w:color w:val="000000" w:themeColor="text1"/>
        </w:rPr>
        <w:t>日前發放完畢。</w:t>
      </w:r>
    </w:p>
    <w:p w:rsidR="004D16F6" w:rsidRDefault="004D16F6" w:rsidP="004D16F6">
      <w:pPr>
        <w:ind w:left="720" w:rightChars="-52" w:right="-125" w:hangingChars="300" w:hanging="720"/>
        <w:rPr>
          <w:rFonts w:ascii="標楷體" w:eastAsia="標楷體" w:hAnsi="標楷體"/>
        </w:rPr>
      </w:pPr>
      <w:r>
        <w:rPr>
          <w:rFonts w:ascii="標楷體" w:eastAsia="標楷體" w:hAnsi="標楷體" w:hint="eastAsia"/>
        </w:rPr>
        <w:t xml:space="preserve">第六條 </w:t>
      </w:r>
      <w:r>
        <w:rPr>
          <w:rFonts w:ascii="標楷體" w:eastAsia="標楷體" w:hAnsi="標楷體"/>
        </w:rPr>
        <w:t xml:space="preserve">   </w:t>
      </w:r>
      <w:r>
        <w:rPr>
          <w:rFonts w:ascii="標楷體" w:eastAsia="標楷體" w:hAnsi="標楷體" w:hint="eastAsia"/>
        </w:rPr>
        <w:t>里幹事應於發放截止日期後一週內檢附印領清併同結餘款繳還本所社會課，以憑證辦理核銷。</w:t>
      </w:r>
    </w:p>
    <w:p w:rsidR="004D16F6" w:rsidRDefault="004D16F6" w:rsidP="004D16F6">
      <w:pPr>
        <w:ind w:left="720" w:rightChars="-52" w:right="-125" w:hangingChars="300" w:hanging="720"/>
        <w:rPr>
          <w:rFonts w:ascii="標楷體" w:eastAsia="標楷體" w:hAnsi="標楷體"/>
        </w:rPr>
      </w:pPr>
      <w:r>
        <w:rPr>
          <w:rFonts w:ascii="標楷體" w:eastAsia="標楷體" w:hAnsi="標楷體" w:hint="eastAsia"/>
        </w:rPr>
        <w:t xml:space="preserve">第七條 </w:t>
      </w:r>
      <w:r>
        <w:rPr>
          <w:rFonts w:ascii="標楷體" w:eastAsia="標楷體" w:hAnsi="標楷體"/>
        </w:rPr>
        <w:t xml:space="preserve">   </w:t>
      </w:r>
      <w:r>
        <w:rPr>
          <w:rFonts w:ascii="標楷體" w:eastAsia="標楷體" w:hAnsi="標楷體" w:hint="eastAsia"/>
        </w:rPr>
        <w:t>本自治條例所需經費，由本鎮編列年度預算支應，並得財政狀況</w:t>
      </w:r>
      <w:r w:rsidR="0059791E">
        <w:rPr>
          <w:rFonts w:ascii="標楷體" w:eastAsia="標楷體" w:hAnsi="標楷體" w:hint="eastAsia"/>
        </w:rPr>
        <w:t>修正條文內容後辦理。</w:t>
      </w:r>
    </w:p>
    <w:p w:rsidR="0059791E" w:rsidRDefault="0059791E" w:rsidP="004D16F6">
      <w:pPr>
        <w:ind w:left="720" w:rightChars="-52" w:right="-125" w:hangingChars="300" w:hanging="720"/>
        <w:rPr>
          <w:rFonts w:ascii="標楷體" w:eastAsia="標楷體" w:hAnsi="標楷體"/>
        </w:rPr>
      </w:pPr>
      <w:r>
        <w:rPr>
          <w:rFonts w:ascii="標楷體" w:eastAsia="標楷體" w:hAnsi="標楷體" w:hint="eastAsia"/>
        </w:rPr>
        <w:t xml:space="preserve">第八條 </w:t>
      </w:r>
      <w:r>
        <w:rPr>
          <w:rFonts w:ascii="標楷體" w:eastAsia="標楷體" w:hAnsi="標楷體"/>
        </w:rPr>
        <w:t xml:space="preserve">   </w:t>
      </w:r>
      <w:r>
        <w:rPr>
          <w:rFonts w:ascii="標楷體" w:eastAsia="標楷體" w:hAnsi="標楷體" w:hint="eastAsia"/>
        </w:rPr>
        <w:t>本自治條例自公布日施行。</w:t>
      </w:r>
    </w:p>
    <w:p w:rsidR="0059791E" w:rsidRDefault="0059791E" w:rsidP="004D16F6">
      <w:pPr>
        <w:ind w:left="720" w:rightChars="-52" w:right="-125" w:hangingChars="300" w:hanging="720"/>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本自治條</w:t>
      </w:r>
      <w:r w:rsidR="00A63897">
        <w:rPr>
          <w:rFonts w:ascii="標楷體" w:eastAsia="標楷體" w:hAnsi="標楷體" w:hint="eastAsia"/>
        </w:rPr>
        <w:t>例</w:t>
      </w:r>
      <w:r w:rsidR="00A63897" w:rsidRPr="00AF2215">
        <w:rPr>
          <w:rFonts w:ascii="標楷體" w:eastAsia="標楷體" w:hAnsi="標楷體" w:hint="eastAsia"/>
          <w:b/>
          <w:bCs/>
        </w:rPr>
        <w:t>中華民國一百一十年十一月四日</w:t>
      </w:r>
      <w:r>
        <w:rPr>
          <w:rFonts w:ascii="標楷體" w:eastAsia="標楷體" w:hAnsi="標楷體" w:hint="eastAsia"/>
        </w:rPr>
        <w:t>修正第五條</w:t>
      </w:r>
      <w:r w:rsidR="00050352">
        <w:rPr>
          <w:rFonts w:ascii="標楷體" w:eastAsia="標楷體" w:hAnsi="標楷體" w:hint="eastAsia"/>
        </w:rPr>
        <w:t>及</w:t>
      </w:r>
      <w:r>
        <w:rPr>
          <w:rFonts w:ascii="標楷體" w:eastAsia="標楷體" w:hAnsi="標楷體" w:hint="eastAsia"/>
        </w:rPr>
        <w:t>第五條之一，其施行日期，自中華民國</w:t>
      </w:r>
      <w:r w:rsidRPr="00AF2215">
        <w:rPr>
          <w:rFonts w:ascii="標楷體" w:eastAsia="標楷體" w:hAnsi="標楷體" w:hint="eastAsia"/>
          <w:b/>
          <w:bCs/>
        </w:rPr>
        <w:t>一百十年十一月五日</w:t>
      </w:r>
      <w:r>
        <w:rPr>
          <w:rFonts w:ascii="標楷體" w:eastAsia="標楷體" w:hAnsi="標楷體" w:hint="eastAsia"/>
        </w:rPr>
        <w:t>起生效施行。</w:t>
      </w:r>
    </w:p>
    <w:p w:rsidR="0059791E" w:rsidRPr="00A83E31" w:rsidRDefault="0059791E" w:rsidP="004D16F6">
      <w:pPr>
        <w:ind w:left="720" w:rightChars="-52" w:right="-125" w:hangingChars="300" w:hanging="720"/>
        <w:rPr>
          <w:rFonts w:ascii="標楷體" w:eastAsia="標楷體" w:hAnsi="標楷體"/>
          <w:b/>
          <w:bCs/>
        </w:rPr>
      </w:pPr>
      <w:r>
        <w:rPr>
          <w:rFonts w:ascii="標楷體" w:eastAsia="標楷體" w:hAnsi="標楷體" w:hint="eastAsia"/>
        </w:rPr>
        <w:t xml:space="preserve"> </w:t>
      </w:r>
      <w:r>
        <w:rPr>
          <w:rFonts w:ascii="標楷體" w:eastAsia="標楷體" w:hAnsi="標楷體"/>
        </w:rPr>
        <w:t xml:space="preserve">        </w:t>
      </w:r>
      <w:r w:rsidRPr="00A83E31">
        <w:rPr>
          <w:rFonts w:ascii="標楷體" w:eastAsia="標楷體" w:hAnsi="標楷體"/>
          <w:b/>
          <w:bCs/>
          <w:color w:val="FF0000"/>
        </w:rPr>
        <w:t xml:space="preserve"> </w:t>
      </w:r>
      <w:r w:rsidRPr="00AF2215">
        <w:rPr>
          <w:rFonts w:ascii="標楷體" w:eastAsia="標楷體" w:hAnsi="標楷體" w:hint="eastAsia"/>
          <w:b/>
          <w:bCs/>
          <w:color w:val="000000" w:themeColor="text1"/>
        </w:rPr>
        <w:t>本自治條</w:t>
      </w:r>
      <w:r w:rsidR="00A83E31" w:rsidRPr="00AF2215">
        <w:rPr>
          <w:rFonts w:ascii="標楷體" w:eastAsia="標楷體" w:hAnsi="標楷體" w:hint="eastAsia"/>
          <w:b/>
          <w:bCs/>
          <w:color w:val="000000" w:themeColor="text1"/>
        </w:rPr>
        <w:t>例除中華民國一百一十一年五月十七日修正第四條</w:t>
      </w:r>
      <w:r w:rsidR="004D48A5" w:rsidRPr="00AF2215">
        <w:rPr>
          <w:rFonts w:ascii="標楷體" w:eastAsia="標楷體" w:hAnsi="標楷體" w:hint="eastAsia"/>
          <w:b/>
          <w:bCs/>
          <w:color w:val="000000" w:themeColor="text1"/>
        </w:rPr>
        <w:t>條文</w:t>
      </w:r>
      <w:r w:rsidR="00A83E31" w:rsidRPr="00AF2215">
        <w:rPr>
          <w:rFonts w:ascii="標楷體" w:eastAsia="標楷體" w:hAnsi="標楷體" w:hint="eastAsia"/>
          <w:b/>
          <w:bCs/>
          <w:color w:val="000000" w:themeColor="text1"/>
        </w:rPr>
        <w:t>自中華民國一百一十二年一月一日施行，其餘修正條文自公布日施行</w:t>
      </w:r>
      <w:r w:rsidR="00D240E7" w:rsidRPr="00AF2215">
        <w:rPr>
          <w:rFonts w:ascii="標楷體" w:eastAsia="標楷體" w:hAnsi="標楷體" w:hint="eastAsia"/>
          <w:b/>
          <w:bCs/>
          <w:color w:val="000000" w:themeColor="text1"/>
        </w:rPr>
        <w:t>。</w:t>
      </w:r>
    </w:p>
    <w:p w:rsidR="00A63897" w:rsidRPr="004D16F6" w:rsidRDefault="00A63897" w:rsidP="004D16F6">
      <w:pPr>
        <w:ind w:left="720" w:rightChars="-52" w:right="-125" w:hangingChars="300" w:hanging="720"/>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p>
    <w:sectPr w:rsidR="00A63897" w:rsidRPr="004D16F6" w:rsidSect="00035D9E">
      <w:pgSz w:w="11906" w:h="16838"/>
      <w:pgMar w:top="1440" w:right="1304" w:bottom="1440" w:left="123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50D" w:rsidRDefault="00EC450D" w:rsidP="00035D9E">
      <w:r>
        <w:separator/>
      </w:r>
    </w:p>
  </w:endnote>
  <w:endnote w:type="continuationSeparator" w:id="0">
    <w:p w:rsidR="00EC450D" w:rsidRDefault="00EC450D" w:rsidP="00035D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50D" w:rsidRDefault="00EC450D" w:rsidP="00035D9E">
      <w:r>
        <w:separator/>
      </w:r>
    </w:p>
  </w:footnote>
  <w:footnote w:type="continuationSeparator" w:id="0">
    <w:p w:rsidR="00EC450D" w:rsidRDefault="00EC450D" w:rsidP="00035D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C0F07"/>
    <w:multiLevelType w:val="hybridMultilevel"/>
    <w:tmpl w:val="0C9E6A18"/>
    <w:lvl w:ilvl="0" w:tplc="F400280E">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0BA6"/>
    <w:rsid w:val="00035D9E"/>
    <w:rsid w:val="00050352"/>
    <w:rsid w:val="002E0FD9"/>
    <w:rsid w:val="002F70B6"/>
    <w:rsid w:val="004004B0"/>
    <w:rsid w:val="00471331"/>
    <w:rsid w:val="004D16F6"/>
    <w:rsid w:val="004D48A5"/>
    <w:rsid w:val="0050089C"/>
    <w:rsid w:val="0059791E"/>
    <w:rsid w:val="005B226D"/>
    <w:rsid w:val="006520EF"/>
    <w:rsid w:val="00674502"/>
    <w:rsid w:val="00720AE0"/>
    <w:rsid w:val="007E734D"/>
    <w:rsid w:val="00A63897"/>
    <w:rsid w:val="00A83E31"/>
    <w:rsid w:val="00AF2215"/>
    <w:rsid w:val="00B42114"/>
    <w:rsid w:val="00B9653D"/>
    <w:rsid w:val="00CB128A"/>
    <w:rsid w:val="00D056EC"/>
    <w:rsid w:val="00D240E7"/>
    <w:rsid w:val="00D46E9C"/>
    <w:rsid w:val="00DA67BE"/>
    <w:rsid w:val="00E11D0A"/>
    <w:rsid w:val="00E14E21"/>
    <w:rsid w:val="00E20BA6"/>
    <w:rsid w:val="00E26AAE"/>
    <w:rsid w:val="00EB1106"/>
    <w:rsid w:val="00EB2B5D"/>
    <w:rsid w:val="00EB7DD9"/>
    <w:rsid w:val="00EC450D"/>
    <w:rsid w:val="00F2057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D0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5D9E"/>
    <w:pPr>
      <w:tabs>
        <w:tab w:val="center" w:pos="4153"/>
        <w:tab w:val="right" w:pos="8306"/>
      </w:tabs>
      <w:snapToGrid w:val="0"/>
    </w:pPr>
    <w:rPr>
      <w:sz w:val="20"/>
      <w:szCs w:val="20"/>
    </w:rPr>
  </w:style>
  <w:style w:type="character" w:customStyle="1" w:styleId="a4">
    <w:name w:val="頁首 字元"/>
    <w:basedOn w:val="a0"/>
    <w:link w:val="a3"/>
    <w:uiPriority w:val="99"/>
    <w:rsid w:val="00035D9E"/>
    <w:rPr>
      <w:sz w:val="20"/>
      <w:szCs w:val="20"/>
    </w:rPr>
  </w:style>
  <w:style w:type="paragraph" w:styleId="a5">
    <w:name w:val="footer"/>
    <w:basedOn w:val="a"/>
    <w:link w:val="a6"/>
    <w:uiPriority w:val="99"/>
    <w:unhideWhenUsed/>
    <w:rsid w:val="00035D9E"/>
    <w:pPr>
      <w:tabs>
        <w:tab w:val="center" w:pos="4153"/>
        <w:tab w:val="right" w:pos="8306"/>
      </w:tabs>
      <w:snapToGrid w:val="0"/>
    </w:pPr>
    <w:rPr>
      <w:sz w:val="20"/>
      <w:szCs w:val="20"/>
    </w:rPr>
  </w:style>
  <w:style w:type="character" w:customStyle="1" w:styleId="a6">
    <w:name w:val="頁尾 字元"/>
    <w:basedOn w:val="a0"/>
    <w:link w:val="a5"/>
    <w:uiPriority w:val="99"/>
    <w:rsid w:val="00035D9E"/>
    <w:rPr>
      <w:sz w:val="20"/>
      <w:szCs w:val="20"/>
    </w:rPr>
  </w:style>
  <w:style w:type="paragraph" w:styleId="a7">
    <w:name w:val="List Paragraph"/>
    <w:basedOn w:val="a"/>
    <w:uiPriority w:val="34"/>
    <w:qFormat/>
    <w:rsid w:val="00035D9E"/>
    <w:pPr>
      <w:ind w:leftChars="200" w:left="48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Company>EverSuper</Company>
  <LinksUpToDate>false</LinksUpToDate>
  <CharactersWithSpaces>1029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伊芊 張</dc:creator>
  <cp:lastModifiedBy>User</cp:lastModifiedBy>
  <cp:revision>2</cp:revision>
  <cp:lastPrinted>2022-05-09T06:25:00Z</cp:lastPrinted>
  <dcterms:created xsi:type="dcterms:W3CDTF">2022-07-05T01:03:00Z</dcterms:created>
  <dcterms:modified xsi:type="dcterms:W3CDTF">2022-07-05T01:03:00Z</dcterms:modified>
</cp:coreProperties>
</file>